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A0F0C" w14:textId="77777777" w:rsidR="00030F2E" w:rsidRDefault="00030F2E" w:rsidP="00671FBA">
      <w:pPr>
        <w:jc w:val="center"/>
        <w:rPr>
          <w:b/>
          <w:bCs/>
          <w:u w:val="single"/>
        </w:rPr>
      </w:pPr>
    </w:p>
    <w:p w14:paraId="6CE729A9" w14:textId="42D1CB9D" w:rsidR="00030F2E" w:rsidRDefault="00030F2E" w:rsidP="00030F2E">
      <w:pPr>
        <w:jc w:val="right"/>
        <w:rPr>
          <w:b/>
          <w:bCs/>
          <w:u w:val="single"/>
        </w:rPr>
      </w:pPr>
      <w:r>
        <w:rPr>
          <w:b/>
          <w:bCs/>
          <w:u w:val="single"/>
        </w:rPr>
        <w:t>Zał</w:t>
      </w:r>
      <w:r w:rsidR="00A1523C">
        <w:rPr>
          <w:b/>
          <w:bCs/>
          <w:u w:val="single"/>
        </w:rPr>
        <w:t>ącznik</w:t>
      </w:r>
      <w:r>
        <w:rPr>
          <w:b/>
          <w:bCs/>
          <w:u w:val="single"/>
        </w:rPr>
        <w:t xml:space="preserve"> </w:t>
      </w:r>
      <w:r w:rsidR="00A1523C">
        <w:rPr>
          <w:b/>
          <w:bCs/>
          <w:u w:val="single"/>
        </w:rPr>
        <w:t>n</w:t>
      </w:r>
      <w:r>
        <w:rPr>
          <w:b/>
          <w:bCs/>
          <w:u w:val="single"/>
        </w:rPr>
        <w:t xml:space="preserve">r </w:t>
      </w:r>
      <w:r w:rsidR="00A1523C">
        <w:rPr>
          <w:b/>
          <w:bCs/>
          <w:u w:val="single"/>
        </w:rPr>
        <w:t>5</w:t>
      </w:r>
    </w:p>
    <w:p w14:paraId="1231B80C" w14:textId="697FF501" w:rsidR="00671FBA" w:rsidRPr="00671FBA" w:rsidRDefault="00671FBA" w:rsidP="00671FBA">
      <w:pPr>
        <w:jc w:val="center"/>
        <w:rPr>
          <w:b/>
          <w:bCs/>
          <w:u w:val="single"/>
        </w:rPr>
      </w:pPr>
      <w:r w:rsidRPr="00671FBA">
        <w:rPr>
          <w:b/>
          <w:bCs/>
          <w:u w:val="single"/>
        </w:rPr>
        <w:t>Wymagania formalno-techniczne</w:t>
      </w:r>
    </w:p>
    <w:p w14:paraId="3F81CF47" w14:textId="35672163" w:rsidR="005C45CC" w:rsidRPr="005C45CC" w:rsidRDefault="005C45CC" w:rsidP="005C45CC">
      <w:r w:rsidRPr="005C45CC">
        <w:t xml:space="preserve">Rezonans magnetyczny nowy, </w:t>
      </w:r>
      <w:r w:rsidR="00DE3679">
        <w:t>r</w:t>
      </w:r>
      <w:r w:rsidRPr="005C45CC">
        <w:t xml:space="preserve">ok produkcji min. 2025. </w:t>
      </w:r>
    </w:p>
    <w:p w14:paraId="71F9A8D6" w14:textId="43527D7B" w:rsidR="005C45CC" w:rsidRPr="005C45CC" w:rsidRDefault="005C45CC" w:rsidP="005C45CC">
      <w:r w:rsidRPr="005C45CC">
        <w:t xml:space="preserve">Termin dostawy max </w:t>
      </w:r>
      <w:r w:rsidR="00A1523C">
        <w:t>3 miesiące od dnia podpisania umowy</w:t>
      </w:r>
      <w:r w:rsidR="00DE3679" w:rsidRPr="005C45CC">
        <w:t>.</w:t>
      </w:r>
      <w:r w:rsidRPr="005C45CC">
        <w:t xml:space="preserve"> </w:t>
      </w:r>
    </w:p>
    <w:p w14:paraId="11CF15FA" w14:textId="4EA4BD5C" w:rsidR="005C45CC" w:rsidRPr="005C45CC" w:rsidRDefault="005C45CC" w:rsidP="005C45CC">
      <w:r w:rsidRPr="005C45CC">
        <w:t xml:space="preserve">Termin instalacji max </w:t>
      </w:r>
      <w:r w:rsidR="00A1523C" w:rsidRPr="00A1523C">
        <w:t>3 miesiące od dnia podpisania umowy</w:t>
      </w:r>
      <w:r w:rsidRPr="005C45CC">
        <w:t>.</w:t>
      </w:r>
    </w:p>
    <w:p w14:paraId="508AD197" w14:textId="77777777" w:rsidR="005C45CC" w:rsidRPr="005C45CC" w:rsidRDefault="005C45CC" w:rsidP="005C45CC"/>
    <w:p w14:paraId="7897696A" w14:textId="77777777" w:rsidR="005C45CC" w:rsidRPr="005C45CC" w:rsidRDefault="005C45CC" w:rsidP="005C45CC">
      <w:r w:rsidRPr="005C45CC">
        <w:t xml:space="preserve">1. </w:t>
      </w:r>
      <w:r w:rsidRPr="005C45CC">
        <w:rPr>
          <w:b/>
          <w:bCs/>
        </w:rPr>
        <w:t>Rezonans magnetyczny nadprzewodzący</w:t>
      </w:r>
    </w:p>
    <w:p w14:paraId="63B4065C" w14:textId="42DF5AA6" w:rsidR="005C45CC" w:rsidRPr="00A53CF2" w:rsidRDefault="005C45CC" w:rsidP="005C45CC">
      <w:pPr>
        <w:rPr>
          <w:lang w:val="en-US"/>
        </w:rPr>
      </w:pPr>
      <w:r w:rsidRPr="00A53CF2">
        <w:rPr>
          <w:lang w:val="en-US"/>
        </w:rPr>
        <w:t>-</w:t>
      </w:r>
      <w:r w:rsidR="00AE2B3E">
        <w:rPr>
          <w:lang w:val="en-US"/>
        </w:rPr>
        <w:t xml:space="preserve"> </w:t>
      </w:r>
      <w:proofErr w:type="spellStart"/>
      <w:r w:rsidRPr="00A53CF2">
        <w:rPr>
          <w:lang w:val="en-US"/>
        </w:rPr>
        <w:t>indukcja</w:t>
      </w:r>
      <w:proofErr w:type="spellEnd"/>
      <w:r w:rsidRPr="00A53CF2">
        <w:rPr>
          <w:lang w:val="en-US"/>
        </w:rPr>
        <w:t xml:space="preserve"> </w:t>
      </w:r>
      <w:proofErr w:type="spellStart"/>
      <w:r w:rsidRPr="00A53CF2">
        <w:rPr>
          <w:lang w:val="en-US"/>
        </w:rPr>
        <w:t>pola</w:t>
      </w:r>
      <w:proofErr w:type="spellEnd"/>
      <w:r w:rsidRPr="00A53CF2">
        <w:rPr>
          <w:lang w:val="en-US"/>
        </w:rPr>
        <w:t xml:space="preserve"> min. 1.5T</w:t>
      </w:r>
      <w:r w:rsidR="00A53CF2" w:rsidRPr="00A53CF2">
        <w:rPr>
          <w:lang w:val="en-US"/>
        </w:rPr>
        <w:tab/>
      </w:r>
    </w:p>
    <w:p w14:paraId="0C64E532" w14:textId="0DA57045" w:rsidR="005C45CC" w:rsidRPr="005C45CC" w:rsidRDefault="005C45CC" w:rsidP="005C45CC">
      <w:r w:rsidRPr="005C45CC">
        <w:t>-</w:t>
      </w:r>
      <w:r w:rsidR="00AE2B3E">
        <w:t xml:space="preserve"> </w:t>
      </w:r>
      <w:r w:rsidRPr="005C45CC">
        <w:t xml:space="preserve">średnica otworu </w:t>
      </w:r>
      <w:proofErr w:type="spellStart"/>
      <w:r w:rsidRPr="005C45CC">
        <w:t>gantry</w:t>
      </w:r>
      <w:proofErr w:type="spellEnd"/>
      <w:r w:rsidRPr="005C45CC">
        <w:t xml:space="preserve"> min. 60cm</w:t>
      </w:r>
      <w:r w:rsidR="00A53CF2" w:rsidRPr="00A53CF2">
        <w:rPr>
          <w:lang w:val="en-US"/>
        </w:rPr>
        <w:t xml:space="preserve"> </w:t>
      </w:r>
    </w:p>
    <w:p w14:paraId="15B9669D" w14:textId="77777777" w:rsidR="005C45CC" w:rsidRPr="005C45CC" w:rsidRDefault="005C45CC" w:rsidP="005C45CC">
      <w:r w:rsidRPr="005C45CC">
        <w:t xml:space="preserve">2. </w:t>
      </w:r>
      <w:r w:rsidRPr="005C45CC">
        <w:rPr>
          <w:b/>
          <w:bCs/>
        </w:rPr>
        <w:t>System gradientowy</w:t>
      </w:r>
      <w:r w:rsidRPr="005C45CC">
        <w:t xml:space="preserve"> </w:t>
      </w:r>
    </w:p>
    <w:p w14:paraId="04A25866" w14:textId="2F755234" w:rsidR="005C45CC" w:rsidRPr="00A53CF2" w:rsidRDefault="005C45CC" w:rsidP="005C45CC">
      <w:pPr>
        <w:rPr>
          <w:lang w:val="en-US"/>
        </w:rPr>
      </w:pPr>
      <w:r w:rsidRPr="00A53CF2">
        <w:rPr>
          <w:lang w:val="en-US"/>
        </w:rPr>
        <w:t>-</w:t>
      </w:r>
      <w:r w:rsidR="00AE2B3E">
        <w:rPr>
          <w:lang w:val="en-US"/>
        </w:rPr>
        <w:t xml:space="preserve"> </w:t>
      </w:r>
      <w:proofErr w:type="spellStart"/>
      <w:r w:rsidRPr="00A53CF2">
        <w:rPr>
          <w:lang w:val="en-US"/>
        </w:rPr>
        <w:t>maksymalny</w:t>
      </w:r>
      <w:proofErr w:type="spellEnd"/>
      <w:r w:rsidRPr="00A53CF2">
        <w:rPr>
          <w:lang w:val="en-US"/>
        </w:rPr>
        <w:t xml:space="preserve"> gradient </w:t>
      </w:r>
      <w:r w:rsidR="00DE3679">
        <w:rPr>
          <w:lang w:val="en-US"/>
        </w:rPr>
        <w:t xml:space="preserve">w </w:t>
      </w:r>
      <w:proofErr w:type="spellStart"/>
      <w:r w:rsidR="00DE3679">
        <w:rPr>
          <w:lang w:val="en-US"/>
        </w:rPr>
        <w:t>każdej</w:t>
      </w:r>
      <w:proofErr w:type="spellEnd"/>
      <w:r w:rsidR="00DE3679">
        <w:rPr>
          <w:lang w:val="en-US"/>
        </w:rPr>
        <w:t xml:space="preserve"> </w:t>
      </w:r>
      <w:proofErr w:type="spellStart"/>
      <w:r w:rsidR="00DE3679">
        <w:rPr>
          <w:lang w:val="en-US"/>
        </w:rPr>
        <w:t>osi</w:t>
      </w:r>
      <w:proofErr w:type="spellEnd"/>
      <w:r w:rsidR="00DE3679">
        <w:rPr>
          <w:lang w:val="en-US"/>
        </w:rPr>
        <w:t xml:space="preserve"> </w:t>
      </w:r>
      <w:proofErr w:type="spellStart"/>
      <w:r w:rsidR="00DE3679">
        <w:rPr>
          <w:lang w:val="en-US"/>
        </w:rPr>
        <w:t>osobno</w:t>
      </w:r>
      <w:proofErr w:type="spellEnd"/>
      <w:r w:rsidR="00DE3679">
        <w:rPr>
          <w:lang w:val="en-US"/>
        </w:rPr>
        <w:t xml:space="preserve">: min. </w:t>
      </w:r>
      <w:r w:rsidRPr="00A53CF2">
        <w:rPr>
          <w:lang w:val="en-US"/>
        </w:rPr>
        <w:t>33mT/m</w:t>
      </w:r>
      <w:r w:rsidR="00A53CF2" w:rsidRPr="00A53CF2">
        <w:rPr>
          <w:lang w:val="en-US"/>
        </w:rPr>
        <w:t xml:space="preserve"> </w:t>
      </w:r>
      <w:r w:rsidR="00A53CF2" w:rsidRPr="00A53CF2">
        <w:rPr>
          <w:lang w:val="en-US"/>
        </w:rPr>
        <w:tab/>
      </w:r>
    </w:p>
    <w:p w14:paraId="6325FFD8" w14:textId="5193D593" w:rsidR="005C45CC" w:rsidRPr="00A53CF2" w:rsidRDefault="00AE2B3E" w:rsidP="005C45CC">
      <w:r>
        <w:t>- m</w:t>
      </w:r>
      <w:r w:rsidR="005C45CC" w:rsidRPr="005C45CC">
        <w:t xml:space="preserve">aksymalna szybkość narastania gradientu </w:t>
      </w:r>
      <w:r w:rsidR="00DE3679">
        <w:t xml:space="preserve">w każdej osi: min. </w:t>
      </w:r>
      <w:r w:rsidR="005C45CC" w:rsidRPr="005C45CC">
        <w:t>12</w:t>
      </w:r>
      <w:r w:rsidR="00DE3679">
        <w:t>0</w:t>
      </w:r>
      <w:r w:rsidR="005C45CC" w:rsidRPr="005C45CC">
        <w:t>T/m/s</w:t>
      </w:r>
      <w:r w:rsidR="00A53CF2" w:rsidRPr="00A53CF2">
        <w:t xml:space="preserve"> </w:t>
      </w:r>
      <w:r w:rsidR="00A53CF2" w:rsidRPr="00A53CF2">
        <w:tab/>
      </w:r>
    </w:p>
    <w:p w14:paraId="4B1090E0" w14:textId="20584DC1" w:rsidR="005C45CC" w:rsidRPr="005C45CC" w:rsidRDefault="005C45CC" w:rsidP="005C45CC">
      <w:pPr>
        <w:rPr>
          <w:b/>
          <w:bCs/>
        </w:rPr>
      </w:pPr>
      <w:r w:rsidRPr="005C45CC">
        <w:t xml:space="preserve">3. </w:t>
      </w:r>
      <w:r w:rsidRPr="005C45CC">
        <w:rPr>
          <w:b/>
          <w:bCs/>
        </w:rPr>
        <w:t xml:space="preserve">ilość kanałów </w:t>
      </w:r>
      <w:r w:rsidR="00DE3679">
        <w:rPr>
          <w:b/>
          <w:bCs/>
        </w:rPr>
        <w:t xml:space="preserve">równoległego obrazowania </w:t>
      </w:r>
      <w:r w:rsidRPr="005C45CC">
        <w:rPr>
          <w:b/>
          <w:bCs/>
        </w:rPr>
        <w:t xml:space="preserve">min. </w:t>
      </w:r>
      <w:r w:rsidR="00DE3679">
        <w:rPr>
          <w:b/>
          <w:bCs/>
        </w:rPr>
        <w:t>16</w:t>
      </w:r>
      <w:r w:rsidRPr="005C45CC">
        <w:rPr>
          <w:b/>
          <w:bCs/>
        </w:rPr>
        <w:t xml:space="preserve"> </w:t>
      </w:r>
    </w:p>
    <w:p w14:paraId="027E7D98" w14:textId="698D568A" w:rsidR="007A0C5D" w:rsidRDefault="007A0C5D" w:rsidP="005C45CC">
      <w:r>
        <w:t>4</w:t>
      </w:r>
      <w:r w:rsidR="005C45CC" w:rsidRPr="005C45CC">
        <w:t xml:space="preserve">. </w:t>
      </w:r>
      <w:r w:rsidR="00AE2B3E">
        <w:rPr>
          <w:b/>
          <w:bCs/>
        </w:rPr>
        <w:t>Oprogramowanie</w:t>
      </w:r>
      <w:r w:rsidR="005C45CC" w:rsidRPr="005C45CC">
        <w:t xml:space="preserve"> </w:t>
      </w:r>
      <w:r w:rsidR="00AE2B3E">
        <w:t xml:space="preserve">umożliwiające </w:t>
      </w:r>
      <w:r w:rsidR="005C45CC" w:rsidRPr="005C45CC">
        <w:t>badanie każdej anatomii, min. Badania neurologiczne, onkologiczne, kardiologiczne, badania piersi, badania ortopedyczne, badania angiograficzne, pediatryczne</w:t>
      </w:r>
    </w:p>
    <w:p w14:paraId="2841824A" w14:textId="7593C549" w:rsidR="00644CE3" w:rsidRDefault="007A0C5D" w:rsidP="005C45CC">
      <w:r>
        <w:t>5.</w:t>
      </w:r>
      <w:r w:rsidR="00CF5BD0">
        <w:t xml:space="preserve"> </w:t>
      </w:r>
      <w:r w:rsidR="00644CE3" w:rsidRPr="00644CE3">
        <w:rPr>
          <w:b/>
        </w:rPr>
        <w:t>Akceleracja</w:t>
      </w:r>
      <w:r w:rsidR="00644CE3" w:rsidRPr="00644CE3">
        <w:t xml:space="preserve"> na bazie </w:t>
      </w:r>
      <w:proofErr w:type="spellStart"/>
      <w:r w:rsidR="00644CE3" w:rsidRPr="00644CE3">
        <w:t>compressed</w:t>
      </w:r>
      <w:proofErr w:type="spellEnd"/>
      <w:r w:rsidR="00644CE3" w:rsidRPr="00644CE3">
        <w:t xml:space="preserve"> </w:t>
      </w:r>
      <w:proofErr w:type="spellStart"/>
      <w:r w:rsidR="00644CE3" w:rsidRPr="00644CE3">
        <w:t>sensing</w:t>
      </w:r>
      <w:proofErr w:type="spellEnd"/>
      <w:r w:rsidR="00644CE3" w:rsidRPr="00644CE3">
        <w:t xml:space="preserve"> (</w:t>
      </w:r>
      <w:proofErr w:type="spellStart"/>
      <w:r w:rsidR="00644CE3" w:rsidRPr="00644CE3">
        <w:t>Compressed</w:t>
      </w:r>
      <w:proofErr w:type="spellEnd"/>
      <w:r w:rsidR="00644CE3" w:rsidRPr="00644CE3">
        <w:t xml:space="preserve"> SENSE lub odpowiednik)</w:t>
      </w:r>
    </w:p>
    <w:p w14:paraId="77D4ADC8" w14:textId="6F45946E" w:rsidR="005C45CC" w:rsidRPr="00A53CF2" w:rsidRDefault="00644CE3" w:rsidP="005C45CC">
      <w:r>
        <w:t xml:space="preserve">6. </w:t>
      </w:r>
      <w:r w:rsidR="007A0C5D" w:rsidRPr="00644CE3">
        <w:rPr>
          <w:b/>
        </w:rPr>
        <w:t>T</w:t>
      </w:r>
      <w:r w:rsidR="00CF5BD0" w:rsidRPr="00644CE3">
        <w:rPr>
          <w:b/>
        </w:rPr>
        <w:t>echniki rekonstrukcji</w:t>
      </w:r>
      <w:r w:rsidR="00CF5BD0">
        <w:t xml:space="preserve"> z wykorzystaniem </w:t>
      </w:r>
      <w:r w:rsidR="0036722A">
        <w:t>algorytmów</w:t>
      </w:r>
      <w:r w:rsidR="00CF5BD0">
        <w:t xml:space="preserve"> AI </w:t>
      </w:r>
      <w:proofErr w:type="spellStart"/>
      <w:r w:rsidR="00CF5BD0">
        <w:t>deep</w:t>
      </w:r>
      <w:proofErr w:type="spellEnd"/>
      <w:r w:rsidR="00CF5BD0">
        <w:t xml:space="preserve"> learning (</w:t>
      </w:r>
      <w:proofErr w:type="spellStart"/>
      <w:r w:rsidR="00CF5BD0">
        <w:t>Deep</w:t>
      </w:r>
      <w:proofErr w:type="spellEnd"/>
      <w:r w:rsidR="00CF5BD0">
        <w:t xml:space="preserve"> </w:t>
      </w:r>
      <w:proofErr w:type="spellStart"/>
      <w:r w:rsidR="00CF5BD0">
        <w:t>Resolve</w:t>
      </w:r>
      <w:proofErr w:type="spellEnd"/>
      <w:r w:rsidR="00CF5BD0">
        <w:t xml:space="preserve">, </w:t>
      </w:r>
      <w:proofErr w:type="spellStart"/>
      <w:r w:rsidR="00CF5BD0">
        <w:t>Air</w:t>
      </w:r>
      <w:proofErr w:type="spellEnd"/>
      <w:r w:rsidR="00CF5BD0">
        <w:t xml:space="preserve"> </w:t>
      </w:r>
      <w:proofErr w:type="spellStart"/>
      <w:r w:rsidR="00CF5BD0">
        <w:t>recon</w:t>
      </w:r>
      <w:proofErr w:type="spellEnd"/>
      <w:r w:rsidR="00CF5BD0">
        <w:t xml:space="preserve"> DL i analogiczne)</w:t>
      </w:r>
    </w:p>
    <w:p w14:paraId="351BC0DA" w14:textId="62C980C8" w:rsidR="005C45CC" w:rsidRPr="00A53CF2" w:rsidRDefault="00644CE3" w:rsidP="005C45CC">
      <w:r>
        <w:t>7</w:t>
      </w:r>
      <w:r w:rsidR="005C45CC" w:rsidRPr="005C45CC">
        <w:t xml:space="preserve">. </w:t>
      </w:r>
      <w:r w:rsidR="00667F05" w:rsidRPr="00667F05">
        <w:rPr>
          <w:b/>
        </w:rPr>
        <w:t>M</w:t>
      </w:r>
      <w:r w:rsidR="005C45CC" w:rsidRPr="00667F05">
        <w:rPr>
          <w:b/>
        </w:rPr>
        <w:t>inimalna grubość warstwy</w:t>
      </w:r>
      <w:r w:rsidR="005C45CC" w:rsidRPr="005C45CC">
        <w:t xml:space="preserve"> dla skanów 2D ≤ 0,1 mm, dla skanów 3D ≤ 0,05mm</w:t>
      </w:r>
      <w:r w:rsidR="00A53CF2">
        <w:t xml:space="preserve">  </w:t>
      </w:r>
      <w:r w:rsidR="00A53CF2" w:rsidRPr="00A53CF2">
        <w:tab/>
      </w:r>
    </w:p>
    <w:p w14:paraId="04C233F4" w14:textId="2D218F2D" w:rsidR="005C45CC" w:rsidRPr="005C45CC" w:rsidRDefault="00644CE3" w:rsidP="005C45CC">
      <w:r>
        <w:t>8</w:t>
      </w:r>
      <w:r w:rsidR="005C45CC" w:rsidRPr="005C45CC">
        <w:t xml:space="preserve">. </w:t>
      </w:r>
      <w:r w:rsidR="005C45CC" w:rsidRPr="005C45CC">
        <w:rPr>
          <w:b/>
          <w:bCs/>
        </w:rPr>
        <w:t>Homogeniczność pola z</w:t>
      </w:r>
      <w:r w:rsidR="005C45CC" w:rsidRPr="005C45CC">
        <w:t>godnie z informacjami podanymi w specyfikacjach technicznych producenta, w kuli o średnicach podanych w podpunktach:</w:t>
      </w:r>
    </w:p>
    <w:p w14:paraId="294FD96E" w14:textId="20D68E3A" w:rsidR="005C45CC" w:rsidRPr="00A53CF2" w:rsidRDefault="005C45CC" w:rsidP="005C45CC">
      <w:r w:rsidRPr="005C45CC">
        <w:t>- o średnicy 10 cm ≤ 0,0</w:t>
      </w:r>
      <w:r w:rsidR="00DE3679">
        <w:t>1</w:t>
      </w:r>
      <w:r w:rsidRPr="005C45CC">
        <w:t xml:space="preserve"> </w:t>
      </w:r>
      <w:proofErr w:type="spellStart"/>
      <w:r w:rsidRPr="005C45CC">
        <w:t>ppm</w:t>
      </w:r>
      <w:proofErr w:type="spellEnd"/>
      <w:r w:rsidR="00A53CF2">
        <w:t xml:space="preserve">    </w:t>
      </w:r>
      <w:r w:rsidR="00A53CF2" w:rsidRPr="00A53CF2">
        <w:tab/>
      </w:r>
    </w:p>
    <w:p w14:paraId="165B2E8C" w14:textId="44C29110" w:rsidR="005C45CC" w:rsidRDefault="005C45CC" w:rsidP="005C45CC">
      <w:pPr>
        <w:rPr>
          <w:color w:val="0070C0"/>
        </w:rPr>
      </w:pPr>
      <w:r w:rsidRPr="005C45CC">
        <w:t>- o średnicy 30 cm ≤ 0,</w:t>
      </w:r>
      <w:r w:rsidR="00DE3679">
        <w:t>1</w:t>
      </w:r>
      <w:r w:rsidRPr="005C45CC">
        <w:t xml:space="preserve"> </w:t>
      </w:r>
      <w:proofErr w:type="spellStart"/>
      <w:r w:rsidRPr="005C45CC">
        <w:t>ppm</w:t>
      </w:r>
      <w:proofErr w:type="spellEnd"/>
      <w:r w:rsidR="00A53CF2">
        <w:t xml:space="preserve">    </w:t>
      </w:r>
      <w:r w:rsidR="00A53CF2" w:rsidRPr="00A53CF2">
        <w:tab/>
      </w:r>
    </w:p>
    <w:p w14:paraId="58CE6ED8" w14:textId="3C78929B" w:rsidR="00AE2B3E" w:rsidRDefault="00644CE3" w:rsidP="005C45CC">
      <w:r>
        <w:t>9</w:t>
      </w:r>
      <w:r w:rsidR="00AE2B3E">
        <w:t xml:space="preserve">. </w:t>
      </w:r>
      <w:r w:rsidR="00667F05" w:rsidRPr="00667F05">
        <w:rPr>
          <w:b/>
        </w:rPr>
        <w:t xml:space="preserve">Pole </w:t>
      </w:r>
      <w:r w:rsidR="00A31F14">
        <w:rPr>
          <w:b/>
        </w:rPr>
        <w:t>obrazowania</w:t>
      </w:r>
      <w:r w:rsidR="00667F05" w:rsidRPr="00667F05">
        <w:rPr>
          <w:b/>
        </w:rPr>
        <w:t xml:space="preserve"> (FOV)</w:t>
      </w:r>
      <w:r w:rsidR="00667F05">
        <w:t xml:space="preserve"> w osi X </w:t>
      </w:r>
      <w:proofErr w:type="spellStart"/>
      <w:r w:rsidR="00667F05">
        <w:t>x</w:t>
      </w:r>
      <w:proofErr w:type="spellEnd"/>
      <w:r w:rsidR="00667F05">
        <w:t xml:space="preserve"> Y x Z: min. 50cm x 50cm x 50cm </w:t>
      </w:r>
      <w:r w:rsidR="00AE2B3E">
        <w:t xml:space="preserve"> </w:t>
      </w:r>
    </w:p>
    <w:p w14:paraId="431579EA" w14:textId="134F2F8E" w:rsidR="005C45CC" w:rsidRPr="005C45CC" w:rsidRDefault="00644CE3" w:rsidP="005C45CC">
      <w:r>
        <w:t>10</w:t>
      </w:r>
      <w:r w:rsidR="005C45CC" w:rsidRPr="005C45CC">
        <w:t xml:space="preserve">. </w:t>
      </w:r>
      <w:r w:rsidR="005C45CC" w:rsidRPr="005C45CC">
        <w:rPr>
          <w:b/>
          <w:bCs/>
        </w:rPr>
        <w:t>Zestaw cewek:</w:t>
      </w:r>
    </w:p>
    <w:p w14:paraId="4ABD5047" w14:textId="77777777" w:rsidR="005E0BF0" w:rsidRDefault="005C45CC" w:rsidP="005C45CC">
      <w:pPr>
        <w:rPr>
          <w:color w:val="0070C0"/>
        </w:rPr>
      </w:pPr>
      <w:r w:rsidRPr="005C45CC">
        <w:t>-dedykowana cewka do badań barku min. 12 kanałów</w:t>
      </w:r>
    </w:p>
    <w:p w14:paraId="0C92CCB3" w14:textId="77777777" w:rsidR="005E0BF0" w:rsidRDefault="005C45CC" w:rsidP="005C45CC">
      <w:pPr>
        <w:rPr>
          <w:color w:val="0070C0"/>
        </w:rPr>
      </w:pPr>
      <w:r w:rsidRPr="005C45CC">
        <w:t xml:space="preserve">-dedykowana cewka sztywna do badań kolana min. </w:t>
      </w:r>
      <w:r w:rsidR="005E0BF0">
        <w:t>8</w:t>
      </w:r>
      <w:r w:rsidRPr="005C45CC">
        <w:t xml:space="preserve"> kanałów</w:t>
      </w:r>
      <w:r w:rsidR="00A53CF2">
        <w:t xml:space="preserve"> </w:t>
      </w:r>
    </w:p>
    <w:p w14:paraId="4CB79BAD" w14:textId="76C39D4B" w:rsidR="005C45CC" w:rsidRPr="005C45CC" w:rsidRDefault="005C45CC" w:rsidP="005C45CC">
      <w:r w:rsidRPr="005C45CC">
        <w:lastRenderedPageBreak/>
        <w:t>-cewka do badań jamy brzusznej min. 12 kanałów</w:t>
      </w:r>
      <w:r w:rsidR="00A53CF2">
        <w:t xml:space="preserve"> </w:t>
      </w:r>
    </w:p>
    <w:p w14:paraId="3ADC1D2E" w14:textId="49763986" w:rsidR="005C45CC" w:rsidRPr="005C45CC" w:rsidRDefault="005C45CC" w:rsidP="005C45CC">
      <w:r w:rsidRPr="005C45CC">
        <w:t>-cewka do badań głowy i szyi min. 16 kanałów</w:t>
      </w:r>
      <w:r w:rsidR="00A53CF2">
        <w:t xml:space="preserve"> </w:t>
      </w:r>
    </w:p>
    <w:p w14:paraId="295845AE" w14:textId="5789A1DF" w:rsidR="005C45CC" w:rsidRPr="005C45CC" w:rsidRDefault="005C45CC" w:rsidP="005C45CC">
      <w:r w:rsidRPr="005C45CC">
        <w:t xml:space="preserve">- cewka wbudowana w stół pacjenta do badań kręgosłupa </w:t>
      </w:r>
    </w:p>
    <w:p w14:paraId="3A75E121" w14:textId="38C13E9C" w:rsidR="005C45CC" w:rsidRPr="005C45CC" w:rsidRDefault="005C45CC" w:rsidP="005C45CC">
      <w:r w:rsidRPr="005C45CC">
        <w:t>-</w:t>
      </w:r>
      <w:r w:rsidR="00B80093">
        <w:t xml:space="preserve"> min 2 </w:t>
      </w:r>
      <w:r w:rsidRPr="005C45CC">
        <w:t xml:space="preserve">cewki typu </w:t>
      </w:r>
      <w:proofErr w:type="spellStart"/>
      <w:r w:rsidRPr="005C45CC">
        <w:t>flex</w:t>
      </w:r>
      <w:proofErr w:type="spellEnd"/>
      <w:r w:rsidRPr="005C45CC">
        <w:t xml:space="preserve"> w dwóch rozmiarach min. 8 kanałów każda. </w:t>
      </w:r>
    </w:p>
    <w:p w14:paraId="2A113E58" w14:textId="20B43E7F" w:rsidR="00803877" w:rsidRDefault="00803877" w:rsidP="005C45CC">
      <w:r>
        <w:t xml:space="preserve">11. </w:t>
      </w:r>
      <w:r w:rsidRPr="00803877">
        <w:rPr>
          <w:b/>
        </w:rPr>
        <w:t>Stół pacjenta</w:t>
      </w:r>
    </w:p>
    <w:p w14:paraId="3DCE4CA1" w14:textId="1369167E" w:rsidR="00803877" w:rsidRDefault="00803877" w:rsidP="005C45CC">
      <w:r>
        <w:t>- nośność min. 200kg</w:t>
      </w:r>
    </w:p>
    <w:p w14:paraId="4190AD8D" w14:textId="5495ED90" w:rsidR="00803877" w:rsidRDefault="00803877" w:rsidP="005C45CC">
      <w:r>
        <w:t>- zakres badania bez repozycjonowania pacjenta min. 160cm</w:t>
      </w:r>
    </w:p>
    <w:p w14:paraId="16C78E46" w14:textId="77A68BE8" w:rsidR="00803877" w:rsidRDefault="00803877" w:rsidP="005C45CC">
      <w:r>
        <w:t>- wysokość opuszczonego stołu maks. 50cm</w:t>
      </w:r>
    </w:p>
    <w:p w14:paraId="574A7C50" w14:textId="2A19D59E" w:rsidR="005C45CC" w:rsidRPr="005C45CC" w:rsidRDefault="00667F05" w:rsidP="005C45CC">
      <w:r>
        <w:t>1</w:t>
      </w:r>
      <w:r w:rsidR="00803877">
        <w:t>2</w:t>
      </w:r>
      <w:r w:rsidR="005C45CC" w:rsidRPr="005C45CC">
        <w:t xml:space="preserve">. </w:t>
      </w:r>
      <w:r w:rsidR="005C45CC" w:rsidRPr="005C45CC">
        <w:rPr>
          <w:b/>
          <w:bCs/>
        </w:rPr>
        <w:t xml:space="preserve">Stacja lekarska </w:t>
      </w:r>
      <w:r w:rsidR="005C45CC" w:rsidRPr="005C45CC">
        <w:t xml:space="preserve">umożliwiająca wykonywania opisów wszystkich badań i wszystkich anatomii.  </w:t>
      </w:r>
    </w:p>
    <w:p w14:paraId="37FB1302" w14:textId="77777777" w:rsidR="00581FE5" w:rsidRDefault="00581FE5" w:rsidP="005C45CC"/>
    <w:p w14:paraId="5D74AADA" w14:textId="6A9CDA59" w:rsidR="00581FE5" w:rsidRDefault="00581FE5" w:rsidP="005C45CC">
      <w:r>
        <w:t>………………………………………………………………………..</w:t>
      </w:r>
    </w:p>
    <w:p w14:paraId="309B6B96" w14:textId="3614F7D6" w:rsidR="005C45CC" w:rsidRPr="005C45CC" w:rsidRDefault="00581FE5" w:rsidP="005C45CC">
      <w:r>
        <w:t>Data / podpis osoby upoważnionej</w:t>
      </w:r>
    </w:p>
    <w:p w14:paraId="557B35E1" w14:textId="77777777" w:rsidR="005C45CC" w:rsidRPr="005C45CC" w:rsidRDefault="005C45CC" w:rsidP="005C45CC">
      <w:r w:rsidRPr="005C45CC">
        <w:t xml:space="preserve"> </w:t>
      </w:r>
    </w:p>
    <w:p w14:paraId="72CED127" w14:textId="77777777" w:rsidR="005C45CC" w:rsidRPr="005C45CC" w:rsidRDefault="005C45CC" w:rsidP="005C45CC"/>
    <w:p w14:paraId="033AABE6" w14:textId="77777777" w:rsidR="005C45CC" w:rsidRPr="005C45CC" w:rsidRDefault="005C45CC" w:rsidP="005C45CC">
      <w:r w:rsidRPr="005C45CC">
        <w:t xml:space="preserve"> </w:t>
      </w:r>
    </w:p>
    <w:p w14:paraId="676890A8" w14:textId="77777777" w:rsidR="005C45CC" w:rsidRDefault="005C45CC"/>
    <w:sectPr w:rsidR="005C4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5CC"/>
    <w:rsid w:val="00030F2E"/>
    <w:rsid w:val="000E4AEA"/>
    <w:rsid w:val="001061F8"/>
    <w:rsid w:val="00327FAD"/>
    <w:rsid w:val="0033079E"/>
    <w:rsid w:val="0036722A"/>
    <w:rsid w:val="00455101"/>
    <w:rsid w:val="00581FE5"/>
    <w:rsid w:val="005C45CC"/>
    <w:rsid w:val="005E0BF0"/>
    <w:rsid w:val="005F7B3F"/>
    <w:rsid w:val="00644CE3"/>
    <w:rsid w:val="00667F05"/>
    <w:rsid w:val="00671FBA"/>
    <w:rsid w:val="006F47FF"/>
    <w:rsid w:val="006F7E3E"/>
    <w:rsid w:val="00727BCE"/>
    <w:rsid w:val="007A0C5D"/>
    <w:rsid w:val="00803877"/>
    <w:rsid w:val="008064DF"/>
    <w:rsid w:val="008F3828"/>
    <w:rsid w:val="00A1523C"/>
    <w:rsid w:val="00A31F14"/>
    <w:rsid w:val="00A53CF2"/>
    <w:rsid w:val="00AE2B3E"/>
    <w:rsid w:val="00B80093"/>
    <w:rsid w:val="00CF5BD0"/>
    <w:rsid w:val="00D30FE8"/>
    <w:rsid w:val="00DE3679"/>
    <w:rsid w:val="00E3479F"/>
    <w:rsid w:val="00E6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E7523"/>
  <w15:chartTrackingRefBased/>
  <w15:docId w15:val="{F7D28519-89DF-4EF0-A165-850F5E425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C45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45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45C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45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45C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45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45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45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45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45C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45C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45C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45C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45C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45C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45C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45C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45C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45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45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45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45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45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45C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45C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45C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45C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45C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45C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272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Bohdan Diakow</dc:creator>
  <cp:keywords/>
  <dc:description/>
  <cp:lastModifiedBy>Joanna Zawadka</cp:lastModifiedBy>
  <cp:revision>4</cp:revision>
  <cp:lastPrinted>2025-11-17T09:13:00Z</cp:lastPrinted>
  <dcterms:created xsi:type="dcterms:W3CDTF">2025-11-17T09:35:00Z</dcterms:created>
  <dcterms:modified xsi:type="dcterms:W3CDTF">2025-11-18T13:34:00Z</dcterms:modified>
</cp:coreProperties>
</file>