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75AE" w14:textId="4751720C" w:rsidR="00380496" w:rsidRPr="00380496" w:rsidRDefault="00380496" w:rsidP="00380496">
      <w:pPr>
        <w:pStyle w:val="Tekstpodstawowy"/>
        <w:spacing w:line="360" w:lineRule="auto"/>
        <w:jc w:val="right"/>
        <w:rPr>
          <w:rFonts w:asciiTheme="minorHAnsi" w:hAnsiTheme="minorHAnsi" w:cstheme="minorHAnsi"/>
          <w:bCs/>
          <w:sz w:val="20"/>
        </w:rPr>
      </w:pPr>
      <w:r w:rsidRPr="00380496">
        <w:rPr>
          <w:rFonts w:asciiTheme="minorHAnsi" w:hAnsiTheme="minorHAnsi" w:cstheme="minorHAnsi"/>
          <w:bCs/>
          <w:sz w:val="20"/>
        </w:rPr>
        <w:t xml:space="preserve">Załącznik nr </w:t>
      </w:r>
      <w:r w:rsidR="00B04B1A">
        <w:rPr>
          <w:rFonts w:asciiTheme="minorHAnsi" w:hAnsiTheme="minorHAnsi" w:cstheme="minorHAnsi"/>
          <w:bCs/>
          <w:sz w:val="20"/>
        </w:rPr>
        <w:t>3</w:t>
      </w:r>
    </w:p>
    <w:p w14:paraId="1CE4911C" w14:textId="392463CD" w:rsidR="00F41646" w:rsidRPr="00F41646" w:rsidRDefault="00F41646" w:rsidP="00F41646">
      <w:pPr>
        <w:pStyle w:val="Tekstpodstawowy"/>
        <w:spacing w:line="360" w:lineRule="auto"/>
        <w:jc w:val="center"/>
        <w:rPr>
          <w:rFonts w:asciiTheme="minorHAnsi" w:hAnsiTheme="minorHAnsi" w:cstheme="minorHAnsi"/>
        </w:rPr>
      </w:pPr>
      <w:r w:rsidRPr="00F41646">
        <w:rPr>
          <w:rFonts w:asciiTheme="minorHAnsi" w:hAnsiTheme="minorHAnsi" w:cstheme="minorHAnsi"/>
          <w:bCs/>
          <w:szCs w:val="24"/>
        </w:rPr>
        <w:t>OPIS PRZEDMIOTU ZAMÓWIENIA</w:t>
      </w:r>
    </w:p>
    <w:p w14:paraId="079F98F2" w14:textId="42053906" w:rsidR="00F41646" w:rsidRPr="00F41646" w:rsidRDefault="00F41646" w:rsidP="00F41646">
      <w:pPr>
        <w:ind w:left="70"/>
        <w:jc w:val="both"/>
        <w:rPr>
          <w:rFonts w:asciiTheme="minorHAnsi" w:hAnsiTheme="minorHAnsi" w:cstheme="minorHAnsi"/>
        </w:rPr>
      </w:pPr>
      <w:r w:rsidRPr="00F41646">
        <w:rPr>
          <w:rStyle w:val="Domylnaczcionkaakapitu2"/>
          <w:rFonts w:asciiTheme="minorHAnsi" w:hAnsiTheme="minorHAnsi" w:cstheme="minorHAnsi"/>
          <w:b/>
          <w:bCs/>
          <w:sz w:val="24"/>
          <w:szCs w:val="24"/>
        </w:rPr>
        <w:t xml:space="preserve">Przedmiotem konkursu ofert </w:t>
      </w:r>
      <w:r w:rsidR="00B45AC9">
        <w:rPr>
          <w:rStyle w:val="FontStyle86"/>
          <w:rFonts w:asciiTheme="minorHAnsi" w:eastAsia="Symbol" w:hAnsiTheme="minorHAnsi" w:cstheme="minorHAnsi"/>
          <w:sz w:val="24"/>
          <w:szCs w:val="24"/>
        </w:rPr>
        <w:t>jest</w:t>
      </w:r>
      <w:r w:rsidRPr="00F41646">
        <w:rPr>
          <w:rStyle w:val="FontStyle86"/>
          <w:rFonts w:asciiTheme="minorHAnsi" w:eastAsia="Symbol" w:hAnsiTheme="minorHAnsi" w:cstheme="minorHAnsi"/>
          <w:sz w:val="24"/>
          <w:szCs w:val="24"/>
        </w:rPr>
        <w:t xml:space="preserve"> udzielanie świadczeń zdrowotnych w zakresie badań laboratoryjnych</w:t>
      </w:r>
      <w:r w:rsidRPr="00F41646">
        <w:rPr>
          <w:rStyle w:val="Domylnaczcionkaakapitu2"/>
          <w:rFonts w:asciiTheme="minorHAnsi" w:hAnsiTheme="minorHAnsi" w:cstheme="minorHAnsi"/>
          <w:sz w:val="24"/>
          <w:szCs w:val="24"/>
        </w:rPr>
        <w:t xml:space="preserve"> </w:t>
      </w:r>
      <w:r w:rsidRPr="00F41646">
        <w:rPr>
          <w:rStyle w:val="FontStyle86"/>
          <w:rFonts w:asciiTheme="minorHAnsi" w:eastAsia="Symbol" w:hAnsiTheme="minorHAnsi" w:cstheme="minorHAnsi"/>
          <w:sz w:val="24"/>
          <w:szCs w:val="24"/>
        </w:rPr>
        <w:t xml:space="preserve">wraz z ich transportem dla pacjentów </w:t>
      </w:r>
      <w:r w:rsidR="00B45AC9">
        <w:rPr>
          <w:rStyle w:val="FontStyle86"/>
          <w:rFonts w:asciiTheme="minorHAnsi" w:eastAsia="Symbol" w:hAnsiTheme="minorHAnsi" w:cstheme="minorHAnsi"/>
          <w:sz w:val="24"/>
          <w:szCs w:val="24"/>
        </w:rPr>
        <w:t xml:space="preserve">Samodzielnego Publicznego Zakładu Opieki Zdrowotnej w Kępnie </w:t>
      </w:r>
      <w:r w:rsidRPr="00F41646">
        <w:rPr>
          <w:rStyle w:val="Domylnaczcionkaakapitu2"/>
          <w:rFonts w:asciiTheme="minorHAnsi" w:hAnsiTheme="minorHAnsi" w:cstheme="minorHAnsi"/>
          <w:b/>
          <w:bCs/>
          <w:color w:val="0070C0"/>
          <w:sz w:val="24"/>
          <w:szCs w:val="24"/>
        </w:rPr>
        <w:t xml:space="preserve"> </w:t>
      </w:r>
      <w:r w:rsidRPr="00F41646">
        <w:rPr>
          <w:rStyle w:val="Domylnaczcionkaakapitu2"/>
          <w:rFonts w:asciiTheme="minorHAnsi" w:hAnsiTheme="minorHAnsi" w:cstheme="minorHAnsi"/>
          <w:b/>
          <w:bCs/>
          <w:sz w:val="24"/>
          <w:szCs w:val="24"/>
        </w:rPr>
        <w:t>przez okres 36 miesięcy</w:t>
      </w:r>
    </w:p>
    <w:p w14:paraId="10BB311E" w14:textId="77777777" w:rsidR="00F41646" w:rsidRPr="00F41646" w:rsidRDefault="00F41646" w:rsidP="00F41646">
      <w:pPr>
        <w:ind w:left="7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857FE06" w14:textId="73D460C0" w:rsidR="00F41646" w:rsidRPr="00F41646" w:rsidRDefault="00F41646" w:rsidP="00F41646">
      <w:pPr>
        <w:pStyle w:val="Tekstpodstawowywcity"/>
        <w:ind w:left="0"/>
        <w:rPr>
          <w:rFonts w:asciiTheme="minorHAnsi" w:hAnsiTheme="minorHAnsi" w:cstheme="minorHAnsi"/>
        </w:rPr>
      </w:pPr>
      <w:r w:rsidRPr="00F41646">
        <w:rPr>
          <w:rStyle w:val="Domylnaczcionkaakapitu2"/>
          <w:rFonts w:asciiTheme="minorHAnsi" w:hAnsiTheme="minorHAnsi" w:cstheme="minorHAnsi"/>
          <w:sz w:val="20"/>
        </w:rPr>
        <w:t xml:space="preserve">Wykaz </w:t>
      </w:r>
      <w:r w:rsidR="00B04B1A">
        <w:rPr>
          <w:rStyle w:val="Domylnaczcionkaakapitu2"/>
          <w:rFonts w:asciiTheme="minorHAnsi" w:hAnsiTheme="minorHAnsi" w:cstheme="minorHAnsi"/>
          <w:sz w:val="20"/>
        </w:rPr>
        <w:t>badań</w:t>
      </w:r>
      <w:r w:rsidRPr="00F41646">
        <w:rPr>
          <w:rStyle w:val="Domylnaczcionkaakapitu2"/>
          <w:rFonts w:asciiTheme="minorHAnsi" w:hAnsiTheme="minorHAnsi" w:cstheme="minorHAnsi"/>
          <w:sz w:val="20"/>
        </w:rPr>
        <w:t xml:space="preserve"> wymaganych przez Udzielającego zamówienia określa </w:t>
      </w:r>
      <w:r w:rsidRPr="00F41646">
        <w:rPr>
          <w:rStyle w:val="Domylnaczcionkaakapitu2"/>
          <w:rFonts w:asciiTheme="minorHAnsi" w:hAnsiTheme="minorHAnsi" w:cstheme="minorHAnsi"/>
          <w:b/>
          <w:sz w:val="20"/>
        </w:rPr>
        <w:t xml:space="preserve">załącznik Nr </w:t>
      </w:r>
      <w:r w:rsidR="00B04B1A">
        <w:rPr>
          <w:rStyle w:val="Domylnaczcionkaakapitu2"/>
          <w:rFonts w:asciiTheme="minorHAnsi" w:hAnsiTheme="minorHAnsi" w:cstheme="minorHAnsi"/>
          <w:b/>
          <w:sz w:val="20"/>
        </w:rPr>
        <w:t>1A</w:t>
      </w:r>
      <w:r w:rsidRPr="00F41646">
        <w:rPr>
          <w:rStyle w:val="Domylnaczcionkaakapitu2"/>
          <w:rFonts w:asciiTheme="minorHAnsi" w:hAnsiTheme="minorHAnsi" w:cstheme="minorHAnsi"/>
          <w:sz w:val="20"/>
        </w:rPr>
        <w:t>.</w:t>
      </w:r>
    </w:p>
    <w:p w14:paraId="62B919DF" w14:textId="77777777" w:rsidR="00F41646" w:rsidRPr="00F41646" w:rsidRDefault="00F41646" w:rsidP="00F41646">
      <w:pPr>
        <w:pStyle w:val="Tekstpodstawowywcity"/>
        <w:ind w:left="0"/>
        <w:rPr>
          <w:rFonts w:asciiTheme="minorHAnsi" w:hAnsiTheme="minorHAnsi" w:cstheme="minorHAnsi"/>
        </w:rPr>
      </w:pPr>
      <w:r w:rsidRPr="00F41646">
        <w:rPr>
          <w:rFonts w:asciiTheme="minorHAnsi" w:hAnsiTheme="minorHAnsi" w:cstheme="minorHAnsi"/>
          <w:sz w:val="20"/>
        </w:rPr>
        <w:tab/>
      </w:r>
    </w:p>
    <w:p w14:paraId="72227D37" w14:textId="77777777" w:rsidR="00F41646" w:rsidRPr="00F41646" w:rsidRDefault="00F41646" w:rsidP="00F41646">
      <w:pPr>
        <w:pStyle w:val="Tekstpodstawowywcity"/>
        <w:ind w:left="0"/>
        <w:rPr>
          <w:rFonts w:asciiTheme="minorHAnsi" w:hAnsiTheme="minorHAnsi" w:cstheme="minorHAnsi"/>
        </w:rPr>
      </w:pPr>
      <w:r w:rsidRPr="00F41646">
        <w:rPr>
          <w:rFonts w:asciiTheme="minorHAnsi" w:hAnsiTheme="minorHAnsi" w:cstheme="minorHAnsi"/>
          <w:sz w:val="20"/>
        </w:rPr>
        <w:t>Niespełnienie któregokolwiek z poniższych wymogów spowoduje odrzucenie oferty. Wartości podane w rubryce „Wymóg graniczny” stanowią nieprzekraczalne minimum, którego niespełnienie spowoduje odrzucenie oferty.</w:t>
      </w:r>
    </w:p>
    <w:p w14:paraId="302A94D4" w14:textId="77777777" w:rsidR="009473DC" w:rsidRDefault="009473DC">
      <w:pPr>
        <w:rPr>
          <w:rFonts w:asciiTheme="minorHAnsi" w:hAnsiTheme="minorHAnsi" w:cstheme="minorHAnsi"/>
        </w:rPr>
      </w:pPr>
    </w:p>
    <w:p w14:paraId="6C9C4794" w14:textId="77777777" w:rsidR="00F41646" w:rsidRDefault="00F41646">
      <w:pPr>
        <w:rPr>
          <w:rFonts w:asciiTheme="minorHAnsi" w:hAnsiTheme="minorHAnsi" w:cstheme="minorHAnsi"/>
        </w:rPr>
      </w:pPr>
    </w:p>
    <w:p w14:paraId="4272EC4E" w14:textId="77777777" w:rsidR="006079D6" w:rsidRDefault="006079D6">
      <w:pPr>
        <w:rPr>
          <w:rFonts w:asciiTheme="minorHAnsi" w:hAnsiTheme="minorHAnsi" w:cstheme="minorHAnsi"/>
        </w:rPr>
      </w:pPr>
    </w:p>
    <w:tbl>
      <w:tblPr>
        <w:tblW w:w="10774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9355"/>
        <w:gridCol w:w="993"/>
      </w:tblGrid>
      <w:tr w:rsidR="001629E5" w14:paraId="23C7CC37" w14:textId="77777777" w:rsidTr="007E5FCE">
        <w:trPr>
          <w:tblHeader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/>
            <w:vAlign w:val="center"/>
          </w:tcPr>
          <w:p w14:paraId="4DE049C5" w14:textId="77777777" w:rsidR="001629E5" w:rsidRPr="001629E5" w:rsidRDefault="001629E5" w:rsidP="001629E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29E5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9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vAlign w:val="center"/>
          </w:tcPr>
          <w:p w14:paraId="307AF7D0" w14:textId="77777777" w:rsidR="001629E5" w:rsidRPr="001629E5" w:rsidRDefault="001629E5" w:rsidP="0087081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b/>
                <w:bCs/>
              </w:rPr>
              <w:t>Wymóg graniczny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</w:tcPr>
          <w:p w14:paraId="7881B9F4" w14:textId="428BE2A0" w:rsidR="001629E5" w:rsidRPr="004317C4" w:rsidRDefault="004317C4" w:rsidP="0087081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317C4">
              <w:rPr>
                <w:rFonts w:asciiTheme="minorHAnsi" w:hAnsiTheme="minorHAnsi" w:cstheme="minorHAnsi"/>
                <w:b/>
                <w:bCs/>
              </w:rPr>
              <w:t>Podać tak/nie</w:t>
            </w:r>
          </w:p>
        </w:tc>
      </w:tr>
      <w:tr w:rsidR="001629E5" w14:paraId="516E3E68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42F21626" w14:textId="77777777" w:rsidR="001629E5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8842C" w14:textId="77777777" w:rsidR="001629E5" w:rsidRPr="001629E5" w:rsidRDefault="001629E5" w:rsidP="0087081B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bCs/>
                <w:sz w:val="20"/>
              </w:rPr>
              <w:t>Wykonawca prowadzący działalność gospodarczą, posiadający wpis do rejestru ZOZ oraz zaświadczenie o wpisie do ewidencji laboratoriów KRDL - poświadczone dokumentami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37A0D" w14:textId="77777777" w:rsidR="001629E5" w:rsidRPr="00FC7F6A" w:rsidRDefault="001629E5" w:rsidP="0087081B">
            <w:pPr>
              <w:pStyle w:val="Tekstpodstawowywcity"/>
              <w:snapToGrid w:val="0"/>
              <w:ind w:left="0"/>
              <w:rPr>
                <w:rFonts w:ascii="Tahoma" w:hAnsi="Tahoma"/>
                <w:bCs/>
                <w:sz w:val="20"/>
              </w:rPr>
            </w:pPr>
          </w:p>
        </w:tc>
      </w:tr>
      <w:tr w:rsidR="001629E5" w14:paraId="048CBE16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0D5CF506" w14:textId="77777777" w:rsidR="001629E5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0A778" w14:textId="131B4416" w:rsidR="001629E5" w:rsidRPr="00B20736" w:rsidRDefault="001629E5" w:rsidP="0037025B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 xml:space="preserve">Wykonawca zobowiązany jest do wykonywania badań szczegółowo wskazanych w Załączniku </w:t>
            </w:r>
            <w:r w:rsidR="009F2866">
              <w:rPr>
                <w:rFonts w:asciiTheme="minorHAnsi" w:hAnsiTheme="minorHAnsi" w:cstheme="minorHAnsi"/>
                <w:sz w:val="20"/>
              </w:rPr>
              <w:t>1A</w:t>
            </w:r>
            <w:r w:rsidRPr="001629E5">
              <w:rPr>
                <w:rFonts w:asciiTheme="minorHAnsi" w:hAnsiTheme="minorHAnsi" w:cstheme="minorHAnsi"/>
                <w:sz w:val="20"/>
              </w:rPr>
              <w:t xml:space="preserve"> „Wykaz badań”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57A96" w14:textId="77777777" w:rsidR="001629E5" w:rsidRDefault="001629E5" w:rsidP="006B787D">
            <w:pPr>
              <w:pStyle w:val="Tekstpodstawowywcity"/>
              <w:snapToGrid w:val="0"/>
              <w:ind w:left="0"/>
              <w:rPr>
                <w:rFonts w:ascii="Tahoma" w:hAnsi="Tahoma"/>
                <w:sz w:val="20"/>
              </w:rPr>
            </w:pPr>
          </w:p>
        </w:tc>
      </w:tr>
      <w:tr w:rsidR="001629E5" w14:paraId="406CA5DE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2665138E" w14:textId="77777777" w:rsidR="001629E5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C05F5" w14:textId="77777777" w:rsidR="001629E5" w:rsidRPr="00B5230A" w:rsidRDefault="001629E5" w:rsidP="0087081B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bCs/>
                <w:sz w:val="20"/>
              </w:rPr>
            </w:pPr>
            <w:r w:rsidRPr="00B5230A">
              <w:rPr>
                <w:rFonts w:asciiTheme="minorHAnsi" w:hAnsiTheme="minorHAnsi" w:cstheme="minorHAnsi"/>
                <w:bCs/>
                <w:sz w:val="20"/>
              </w:rPr>
              <w:t>Wykonawca ma obowiązek wypełnienia tabeli stanowiącej załącznik nr 2 Wykaz badań do niniejszego SWKO – zgodnie z wytycznymi zawartymi poniżej:</w:t>
            </w:r>
          </w:p>
          <w:p w14:paraId="786D3389" w14:textId="77777777" w:rsidR="001629E5" w:rsidRPr="00B5230A" w:rsidRDefault="001629E5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Theme="minorHAnsi" w:hAnsiTheme="minorHAnsi" w:cstheme="minorHAnsi"/>
                <w:sz w:val="20"/>
              </w:rPr>
            </w:pPr>
            <w:r w:rsidRPr="00537FDF">
              <w:rPr>
                <w:rStyle w:val="Domylnaczcionkaakapitu2"/>
                <w:rFonts w:asciiTheme="minorHAnsi" w:hAnsiTheme="minorHAnsi" w:cstheme="minorHAnsi"/>
                <w:bCs/>
                <w:sz w:val="20"/>
              </w:rPr>
              <w:t xml:space="preserve">W </w:t>
            </w:r>
            <w:r w:rsidRPr="00B5230A">
              <w:rPr>
                <w:rStyle w:val="Domylnaczcionkaakapitu2"/>
                <w:rFonts w:asciiTheme="minorHAnsi" w:hAnsiTheme="minorHAnsi" w:cstheme="minorHAnsi"/>
                <w:bCs/>
                <w:sz w:val="20"/>
                <w:u w:val="single"/>
              </w:rPr>
              <w:t xml:space="preserve">kolumnie </w:t>
            </w:r>
            <w:r w:rsidR="00B5230A" w:rsidRPr="00B5230A">
              <w:rPr>
                <w:rStyle w:val="Domylnaczcionkaakapitu2"/>
                <w:rFonts w:asciiTheme="minorHAnsi" w:hAnsiTheme="minorHAnsi" w:cstheme="minorHAnsi"/>
                <w:bCs/>
                <w:sz w:val="20"/>
                <w:u w:val="single"/>
              </w:rPr>
              <w:t>3</w:t>
            </w:r>
            <w:r w:rsidR="00B5230A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 (K</w:t>
            </w:r>
            <w:r w:rsidRPr="00B5230A">
              <w:rPr>
                <w:rStyle w:val="Domylnaczcionkaakapitu2"/>
                <w:rFonts w:asciiTheme="minorHAnsi" w:hAnsiTheme="minorHAnsi" w:cstheme="minorHAnsi"/>
                <w:sz w:val="20"/>
              </w:rPr>
              <w:t>od badania</w:t>
            </w:r>
            <w:r w:rsidR="00B5230A">
              <w:rPr>
                <w:rStyle w:val="Domylnaczcionkaakapitu2"/>
                <w:rFonts w:asciiTheme="minorHAnsi" w:hAnsiTheme="minorHAnsi" w:cstheme="minorHAnsi"/>
                <w:sz w:val="20"/>
              </w:rPr>
              <w:t>)</w:t>
            </w:r>
            <w:r w:rsidR="004C3EBA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 należy podać kod/numer</w:t>
            </w:r>
            <w:r w:rsidRPr="00B5230A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 badania, po którym Wykonawca identyfikuje badanie z nazwą wskazaną w kolumnie </w:t>
            </w:r>
            <w:r w:rsidR="00B5230A">
              <w:rPr>
                <w:rStyle w:val="Domylnaczcionkaakapitu2"/>
                <w:rFonts w:asciiTheme="minorHAnsi" w:hAnsiTheme="minorHAnsi" w:cstheme="minorHAnsi"/>
                <w:sz w:val="20"/>
              </w:rPr>
              <w:t>2</w:t>
            </w:r>
            <w:r w:rsidR="004C3EBA">
              <w:rPr>
                <w:rStyle w:val="Domylnaczcionkaakapitu2"/>
                <w:rFonts w:asciiTheme="minorHAnsi" w:hAnsiTheme="minorHAnsi" w:cstheme="minorHAnsi"/>
                <w:sz w:val="20"/>
              </w:rPr>
              <w:t>.</w:t>
            </w:r>
          </w:p>
          <w:p w14:paraId="105EFD11" w14:textId="77777777" w:rsidR="001629E5" w:rsidRPr="00B5230A" w:rsidRDefault="008E754F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Theme="minorHAnsi" w:hAnsiTheme="minorHAnsi" w:cstheme="minorHAnsi"/>
                <w:sz w:val="20"/>
              </w:rPr>
            </w:pPr>
            <w:r w:rsidRPr="00B5230A">
              <w:rPr>
                <w:rStyle w:val="Domylnaczcionkaakapitu2"/>
                <w:rFonts w:asciiTheme="minorHAnsi" w:hAnsiTheme="minorHAnsi" w:cstheme="minorHAnsi"/>
                <w:bCs/>
                <w:sz w:val="20"/>
              </w:rPr>
              <w:t xml:space="preserve">W </w:t>
            </w:r>
            <w:r w:rsidRPr="00B5230A">
              <w:rPr>
                <w:rStyle w:val="Domylnaczcionkaakapitu2"/>
                <w:rFonts w:asciiTheme="minorHAnsi" w:hAnsiTheme="minorHAnsi" w:cstheme="minorHAnsi"/>
                <w:bCs/>
                <w:sz w:val="20"/>
                <w:u w:val="single"/>
              </w:rPr>
              <w:t xml:space="preserve">kolumnie </w:t>
            </w:r>
            <w:r w:rsidR="00B5230A">
              <w:rPr>
                <w:rStyle w:val="Domylnaczcionkaakapitu2"/>
                <w:rFonts w:asciiTheme="minorHAnsi" w:hAnsiTheme="minorHAnsi" w:cstheme="minorHAnsi"/>
                <w:bCs/>
                <w:sz w:val="20"/>
                <w:u w:val="single"/>
              </w:rPr>
              <w:t>9</w:t>
            </w:r>
            <w:r w:rsidRPr="00B5230A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 </w:t>
            </w:r>
            <w:r w:rsidR="00B5230A">
              <w:rPr>
                <w:rStyle w:val="Domylnaczcionkaakapitu2"/>
                <w:rFonts w:asciiTheme="minorHAnsi" w:hAnsiTheme="minorHAnsi" w:cstheme="minorHAnsi"/>
                <w:sz w:val="20"/>
              </w:rPr>
              <w:t>(M</w:t>
            </w:r>
            <w:r w:rsidRPr="00B5230A">
              <w:rPr>
                <w:rStyle w:val="Domylnaczcionkaakapitu2"/>
                <w:rFonts w:asciiTheme="minorHAnsi" w:hAnsiTheme="minorHAnsi" w:cstheme="minorHAnsi"/>
                <w:sz w:val="20"/>
              </w:rPr>
              <w:t>ateriał badan</w:t>
            </w:r>
            <w:r w:rsidR="00B5230A">
              <w:rPr>
                <w:rStyle w:val="Domylnaczcionkaakapitu2"/>
                <w:rFonts w:asciiTheme="minorHAnsi" w:hAnsiTheme="minorHAnsi" w:cstheme="minorHAnsi"/>
                <w:sz w:val="20"/>
              </w:rPr>
              <w:t>y)</w:t>
            </w:r>
            <w:r w:rsidRPr="00B5230A">
              <w:rPr>
                <w:rStyle w:val="Domylnaczcionkaakapitu2"/>
                <w:rFonts w:asciiTheme="minorHAnsi" w:hAnsiTheme="minorHAnsi" w:cstheme="minorHAnsi"/>
                <w:sz w:val="20"/>
              </w:rPr>
              <w:t>, muszą być podane informacje dotyczące rodzaju materiału biologicznego, rodzaju antykoagulantu lub inne informacje niezbędne do pobrania próbek.</w:t>
            </w:r>
          </w:p>
          <w:p w14:paraId="271F370A" w14:textId="77777777" w:rsidR="008E754F" w:rsidRPr="00B5230A" w:rsidRDefault="00B5230A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Theme="minorHAnsi" w:hAnsiTheme="minorHAnsi" w:cstheme="minorHAnsi"/>
                <w:sz w:val="20"/>
              </w:rPr>
            </w:pPr>
            <w:r w:rsidRPr="00537FDF">
              <w:rPr>
                <w:rStyle w:val="Domylnaczcionkaakapitu2"/>
                <w:rFonts w:asciiTheme="minorHAnsi" w:hAnsiTheme="minorHAnsi" w:cstheme="minorHAnsi"/>
                <w:sz w:val="20"/>
              </w:rPr>
              <w:t>W</w:t>
            </w:r>
            <w:r w:rsidR="008E754F" w:rsidRPr="00537FDF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 </w:t>
            </w:r>
            <w:r w:rsidR="008E754F" w:rsidRPr="00B5230A">
              <w:rPr>
                <w:rStyle w:val="Domylnaczcionkaakapitu2"/>
                <w:rFonts w:asciiTheme="minorHAnsi" w:hAnsiTheme="minorHAnsi" w:cstheme="minorHAnsi"/>
                <w:sz w:val="20"/>
                <w:u w:val="single"/>
              </w:rPr>
              <w:t>kolumnie 1</w:t>
            </w:r>
            <w:r>
              <w:rPr>
                <w:rStyle w:val="Domylnaczcionkaakapitu2"/>
                <w:rFonts w:asciiTheme="minorHAnsi" w:hAnsiTheme="minorHAnsi" w:cstheme="minorHAnsi"/>
                <w:sz w:val="20"/>
                <w:u w:val="single"/>
              </w:rPr>
              <w:t>0</w:t>
            </w:r>
            <w:r w:rsidR="008E754F" w:rsidRPr="00B5230A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 (Czas oczekiwania) </w:t>
            </w:r>
            <w:r>
              <w:rPr>
                <w:rStyle w:val="Domylnaczcionkaakapitu2"/>
                <w:rFonts w:asciiTheme="minorHAnsi" w:hAnsiTheme="minorHAnsi" w:cstheme="minorHAnsi"/>
                <w:sz w:val="20"/>
              </w:rPr>
              <w:t>jeśli Zamawiający nie określił</w:t>
            </w:r>
            <w:r w:rsidR="008E754F" w:rsidRPr="00B5230A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 z góry </w:t>
            </w:r>
            <w:r w:rsidR="008E754F" w:rsidRPr="00B5230A">
              <w:rPr>
                <w:rStyle w:val="Domylnaczcionkaakapitu2"/>
                <w:rFonts w:asciiTheme="minorHAnsi" w:hAnsiTheme="minorHAnsi" w:cstheme="minorHAnsi"/>
                <w:sz w:val="20"/>
              </w:rPr>
              <w:t>terminu wykonania badania</w:t>
            </w:r>
            <w:r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 </w:t>
            </w:r>
            <w:r w:rsidR="008E754F" w:rsidRPr="00B5230A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 oznacza</w:t>
            </w:r>
            <w:r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 to</w:t>
            </w:r>
            <w:r w:rsidR="008E754F" w:rsidRPr="00B5230A">
              <w:rPr>
                <w:rStyle w:val="Domylnaczcionkaakapitu2"/>
                <w:rFonts w:asciiTheme="minorHAnsi" w:hAnsiTheme="minorHAnsi" w:cstheme="minorHAnsi"/>
                <w:sz w:val="20"/>
              </w:rPr>
              <w:t>, że Wykonawca winien określić termin w jakim zostanie dostarczony wynik badania do Zamawiającego.</w:t>
            </w:r>
          </w:p>
          <w:p w14:paraId="738F4782" w14:textId="77777777" w:rsidR="008E754F" w:rsidRPr="00406A2D" w:rsidRDefault="008E754F" w:rsidP="00537FDF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bCs/>
                <w:sz w:val="20"/>
              </w:rPr>
            </w:pPr>
            <w:r w:rsidRPr="00537FDF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W </w:t>
            </w:r>
            <w:r w:rsidRPr="00B5230A">
              <w:rPr>
                <w:rStyle w:val="Domylnaczcionkaakapitu2"/>
                <w:rFonts w:asciiTheme="minorHAnsi" w:hAnsiTheme="minorHAnsi" w:cstheme="minorHAnsi"/>
                <w:sz w:val="20"/>
                <w:u w:val="single"/>
              </w:rPr>
              <w:t>kolumnie 1</w:t>
            </w:r>
            <w:r w:rsidR="00B5230A" w:rsidRPr="00B5230A">
              <w:rPr>
                <w:rStyle w:val="Domylnaczcionkaakapitu2"/>
                <w:rFonts w:asciiTheme="minorHAnsi" w:hAnsiTheme="minorHAnsi" w:cstheme="minorHAnsi"/>
                <w:sz w:val="20"/>
                <w:u w:val="single"/>
              </w:rPr>
              <w:t>1</w:t>
            </w:r>
            <w:r w:rsidRPr="00B5230A">
              <w:rPr>
                <w:rStyle w:val="Domylnaczcionkaakapitu2"/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B5230A">
              <w:rPr>
                <w:rStyle w:val="Domylnaczcionkaakapitu2"/>
                <w:rFonts w:asciiTheme="minorHAnsi" w:hAnsiTheme="minorHAnsi" w:cstheme="minorHAnsi"/>
                <w:bCs/>
                <w:sz w:val="20"/>
              </w:rPr>
              <w:t>(</w:t>
            </w:r>
            <w:r w:rsidR="00B5230A" w:rsidRPr="00B5230A">
              <w:rPr>
                <w:rStyle w:val="Domylnaczcionkaakapitu2"/>
                <w:rFonts w:asciiTheme="minorHAnsi" w:hAnsiTheme="minorHAnsi" w:cstheme="minorHAnsi"/>
                <w:bCs/>
                <w:sz w:val="20"/>
              </w:rPr>
              <w:t>Wymagane skierowanie, druk zgody i in.</w:t>
            </w:r>
            <w:r w:rsidR="00B5230A">
              <w:rPr>
                <w:rStyle w:val="Domylnaczcionkaakapitu2"/>
                <w:rFonts w:asciiTheme="minorHAnsi" w:hAnsiTheme="minorHAnsi" w:cstheme="minorHAnsi"/>
                <w:bCs/>
                <w:sz w:val="20"/>
              </w:rPr>
              <w:t xml:space="preserve">), należy podać informacje o </w:t>
            </w:r>
            <w:r w:rsidR="00537FDF">
              <w:rPr>
                <w:rStyle w:val="Domylnaczcionkaakapitu2"/>
                <w:rFonts w:asciiTheme="minorHAnsi" w:hAnsiTheme="minorHAnsi" w:cstheme="minorHAnsi"/>
                <w:bCs/>
                <w:sz w:val="20"/>
              </w:rPr>
              <w:t>wymaganych przy zlecaniu badania, innych niż standardowe, formularzach skierowania, zgód pacjenta itp.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72E00" w14:textId="77777777" w:rsidR="001629E5" w:rsidRPr="001629E5" w:rsidRDefault="001629E5" w:rsidP="0087081B">
            <w:pPr>
              <w:pStyle w:val="Tekstpodstawowywcity"/>
              <w:snapToGrid w:val="0"/>
              <w:ind w:left="0"/>
              <w:rPr>
                <w:rFonts w:ascii="Tahoma" w:hAnsi="Tahoma"/>
                <w:bCs/>
                <w:sz w:val="20"/>
              </w:rPr>
            </w:pPr>
          </w:p>
        </w:tc>
      </w:tr>
      <w:tr w:rsidR="001629E5" w14:paraId="358AA5F4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232416C2" w14:textId="77777777" w:rsidR="001629E5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9D38A" w14:textId="77777777" w:rsidR="001629E5" w:rsidRPr="001629E5" w:rsidRDefault="001629E5" w:rsidP="0087081B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bCs/>
                <w:sz w:val="20"/>
              </w:rPr>
              <w:t>a) Wykonawca zobowiązuje się do wykonania usługi, która obejmuje wykonanie badań z zakresu diagnostyki laboratoryjnej, zgodnie z zasadami współczesnej wiedzy medycznej oraz wymogami przepisów prawa, w szczególności:</w:t>
            </w:r>
          </w:p>
          <w:p w14:paraId="54851E69" w14:textId="77777777" w:rsidR="001629E5" w:rsidRPr="001629E5" w:rsidRDefault="001629E5" w:rsidP="006079D6">
            <w:pPr>
              <w:pStyle w:val="Tekstpodstawowywcity"/>
              <w:numPr>
                <w:ilvl w:val="0"/>
                <w:numId w:val="3"/>
              </w:numPr>
              <w:shd w:val="clear" w:color="auto" w:fill="FFFFFF"/>
              <w:snapToGrid w:val="0"/>
              <w:ind w:left="338" w:hanging="338"/>
              <w:jc w:val="left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>Ustawy z dnia 15.09.2022r. o medycynie laboratoryjnej  (tj. Dz. U. z 2022 r. poz. 2280 ze zm.)</w:t>
            </w:r>
          </w:p>
          <w:p w14:paraId="11EC94B7" w14:textId="77777777" w:rsidR="001629E5" w:rsidRPr="001629E5" w:rsidRDefault="001629E5" w:rsidP="006079D6">
            <w:pPr>
              <w:pStyle w:val="Tekstpodstawowywcity"/>
              <w:numPr>
                <w:ilvl w:val="0"/>
                <w:numId w:val="3"/>
              </w:numPr>
              <w:shd w:val="clear" w:color="auto" w:fill="FFFFFF"/>
              <w:snapToGrid w:val="0"/>
              <w:ind w:left="338" w:hanging="338"/>
              <w:jc w:val="left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>Rozporządzenia Ministra Zdrowia z dnia 30 czerwca 2025 r. w sprawie standardów jakości dla laboratoriów (tj. Dz. U. z 2025 r. poz. 961)</w:t>
            </w:r>
          </w:p>
          <w:p w14:paraId="3C11D98B" w14:textId="77777777" w:rsidR="001629E5" w:rsidRPr="001629E5" w:rsidRDefault="001629E5" w:rsidP="006079D6">
            <w:pPr>
              <w:pStyle w:val="Tekstpodstawowywcity"/>
              <w:numPr>
                <w:ilvl w:val="0"/>
                <w:numId w:val="3"/>
              </w:numPr>
              <w:shd w:val="clear" w:color="auto" w:fill="FFFFFF"/>
              <w:snapToGrid w:val="0"/>
              <w:ind w:left="338" w:hanging="338"/>
              <w:jc w:val="left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>Rozporządzenia Ministra Zdrowia z dnia 16 lipca 2024 r. w sprawie wymagań, jakim powinno odpowiadać medyczne laboratorium diagnostyczne, oraz kwalifikacji personelu (tj. Dz. U. z 2024 r. poz. 1188)</w:t>
            </w:r>
          </w:p>
          <w:p w14:paraId="13D371A8" w14:textId="77777777" w:rsidR="001629E5" w:rsidRPr="001629E5" w:rsidRDefault="001629E5" w:rsidP="006079D6">
            <w:pPr>
              <w:pStyle w:val="Tekstpodstawowywcity"/>
              <w:numPr>
                <w:ilvl w:val="0"/>
                <w:numId w:val="3"/>
              </w:numPr>
              <w:shd w:val="clear" w:color="auto" w:fill="FFFFFF"/>
              <w:snapToGrid w:val="0"/>
              <w:ind w:left="338" w:hanging="338"/>
              <w:jc w:val="left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sz w:val="20"/>
                <w:lang w:eastAsia="pl-PL"/>
              </w:rPr>
              <w:t>Ustawy z dnia 7 kwietnia 2022 r. o wyrobach medycznych (tj. Dz. U. z 2022 r. poz. 974 ze zm.)</w:t>
            </w:r>
          </w:p>
          <w:p w14:paraId="31BBEA70" w14:textId="77777777" w:rsidR="001629E5" w:rsidRPr="001629E5" w:rsidRDefault="001629E5" w:rsidP="006079D6">
            <w:pPr>
              <w:pStyle w:val="Tekstpodstawowywcity"/>
              <w:numPr>
                <w:ilvl w:val="0"/>
                <w:numId w:val="3"/>
              </w:numPr>
              <w:shd w:val="clear" w:color="auto" w:fill="FFFFFF"/>
              <w:snapToGrid w:val="0"/>
              <w:ind w:left="338" w:hanging="338"/>
              <w:jc w:val="left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>Ustawy z dnia 6 listopada 2008 r. o prawach pacjenta i Rzeczniku Praw Pacjenta (tj. Dz. U. z 2009 r. nr 52 poz. 417 ze zm.)</w:t>
            </w:r>
          </w:p>
          <w:p w14:paraId="111D8B34" w14:textId="77777777" w:rsidR="001629E5" w:rsidRPr="001629E5" w:rsidRDefault="001629E5" w:rsidP="006079D6">
            <w:pPr>
              <w:pStyle w:val="Tekstpodstawowywcity"/>
              <w:numPr>
                <w:ilvl w:val="0"/>
                <w:numId w:val="3"/>
              </w:numPr>
              <w:shd w:val="clear" w:color="auto" w:fill="FFFFFF"/>
              <w:snapToGrid w:val="0"/>
              <w:ind w:left="338" w:hanging="338"/>
              <w:jc w:val="left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>Ustawy z dnia 5 grudnia 2008 r. o zapobieganiu oraz zwalczaniu zakażeń i chorób zakaźnych u ludzi (tj. Dz. U. z 2008 r. nr 234 poz. 1570 ze zm.)</w:t>
            </w:r>
          </w:p>
          <w:p w14:paraId="35720C6E" w14:textId="77777777" w:rsidR="001629E5" w:rsidRPr="001629E5" w:rsidRDefault="001629E5" w:rsidP="006079D6">
            <w:pPr>
              <w:pStyle w:val="Tekstpodstawowywcity"/>
              <w:numPr>
                <w:ilvl w:val="0"/>
                <w:numId w:val="3"/>
              </w:numPr>
              <w:shd w:val="clear" w:color="auto" w:fill="FFFFFF"/>
              <w:snapToGrid w:val="0"/>
              <w:ind w:left="338" w:hanging="338"/>
              <w:jc w:val="left"/>
              <w:rPr>
                <w:rFonts w:asciiTheme="minorHAnsi" w:hAnsiTheme="minorHAnsi" w:cstheme="minorHAnsi"/>
              </w:rPr>
            </w:pP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>Ustawy z dnia 18 marca 2011 r. o Urzędzie Rejestracji Produktów Leczniczych, Wyrobów Medycznych i Produktów Biobójczych</w:t>
            </w:r>
            <w:r w:rsidRPr="001629E5">
              <w:rPr>
                <w:rStyle w:val="Domylnaczcionkaakapitu2"/>
                <w:rFonts w:asciiTheme="minorHAnsi" w:eastAsia="Tahoma" w:hAnsiTheme="minorHAnsi" w:cstheme="minorHAnsi"/>
                <w:sz w:val="20"/>
              </w:rPr>
              <w:t xml:space="preserve"> </w:t>
            </w: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>(tj. Dz. U. z 2011 r. nr 82 poz. 451 ze zm.)</w:t>
            </w:r>
          </w:p>
          <w:p w14:paraId="735396D3" w14:textId="77777777" w:rsidR="001629E5" w:rsidRPr="001629E5" w:rsidRDefault="001629E5" w:rsidP="006079D6">
            <w:pPr>
              <w:pStyle w:val="Tekstpodstawowywcity"/>
              <w:numPr>
                <w:ilvl w:val="0"/>
                <w:numId w:val="3"/>
              </w:numPr>
              <w:shd w:val="clear" w:color="auto" w:fill="FFFFFF"/>
              <w:snapToGrid w:val="0"/>
              <w:ind w:left="338" w:hanging="338"/>
              <w:jc w:val="left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>Ustawy z dnia 27 sierpnia 2004 r. o świadczeniach opieki zdrowotnej finansowanych ze środków publicznych (tj. Dz. U. z 2004 r. nr 210 poz. 2135 ze zm.)</w:t>
            </w:r>
          </w:p>
          <w:p w14:paraId="68CE05B3" w14:textId="77777777" w:rsidR="001629E5" w:rsidRPr="001629E5" w:rsidRDefault="001629E5" w:rsidP="006079D6">
            <w:pPr>
              <w:pStyle w:val="Tekstpodstawowywcity"/>
              <w:numPr>
                <w:ilvl w:val="0"/>
                <w:numId w:val="3"/>
              </w:numPr>
              <w:shd w:val="clear" w:color="auto" w:fill="FFFFFF"/>
              <w:snapToGrid w:val="0"/>
              <w:ind w:left="338" w:hanging="338"/>
              <w:jc w:val="left"/>
              <w:rPr>
                <w:rFonts w:asciiTheme="minorHAnsi" w:hAnsiTheme="minorHAnsi" w:cstheme="minorHAnsi"/>
              </w:rPr>
            </w:pPr>
            <w:r w:rsidRPr="001629E5">
              <w:rPr>
                <w:rStyle w:val="FontStyle86"/>
                <w:rFonts w:asciiTheme="minorHAnsi" w:hAnsiTheme="minorHAnsi" w:cstheme="minorHAnsi"/>
                <w:b w:val="0"/>
                <w:sz w:val="20"/>
              </w:rPr>
              <w:t>Ustawy z dnia 15 kwietnia 2011 r. o działalności leczniczej</w:t>
            </w:r>
            <w:r w:rsidRPr="001629E5">
              <w:rPr>
                <w:rStyle w:val="FontStyle86"/>
                <w:rFonts w:asciiTheme="minorHAnsi" w:hAnsiTheme="minorHAnsi" w:cstheme="minorHAnsi"/>
                <w:sz w:val="20"/>
              </w:rPr>
              <w:t xml:space="preserve"> </w:t>
            </w:r>
            <w:r w:rsidRPr="001629E5">
              <w:rPr>
                <w:rStyle w:val="FontStyle61"/>
                <w:rFonts w:asciiTheme="minorHAnsi" w:hAnsiTheme="minorHAnsi" w:cstheme="minorHAnsi"/>
                <w:sz w:val="20"/>
              </w:rPr>
              <w:t>(tj. Dz. U</w:t>
            </w:r>
            <w:r w:rsidRPr="001629E5">
              <w:rPr>
                <w:rStyle w:val="FontStyle61"/>
                <w:rFonts w:asciiTheme="minorHAnsi" w:hAnsiTheme="minorHAnsi" w:cstheme="minorHAnsi"/>
                <w:color w:val="111111"/>
                <w:sz w:val="20"/>
              </w:rPr>
              <w:t>. z  2011 r. nr 112 poz. 654 ze zm.)</w:t>
            </w:r>
          </w:p>
          <w:p w14:paraId="42BD9758" w14:textId="77777777" w:rsidR="001629E5" w:rsidRPr="001629E5" w:rsidRDefault="001629E5" w:rsidP="006079D6">
            <w:pPr>
              <w:pStyle w:val="Tekstpodstawowywcity"/>
              <w:numPr>
                <w:ilvl w:val="0"/>
                <w:numId w:val="3"/>
              </w:numPr>
              <w:shd w:val="clear" w:color="auto" w:fill="FFFFFF"/>
              <w:snapToGrid w:val="0"/>
              <w:ind w:left="338" w:hanging="338"/>
              <w:jc w:val="left"/>
              <w:rPr>
                <w:rFonts w:asciiTheme="minorHAnsi" w:hAnsiTheme="minorHAnsi" w:cstheme="minorHAnsi"/>
              </w:rPr>
            </w:pPr>
            <w:r w:rsidRPr="001629E5">
              <w:rPr>
                <w:rStyle w:val="Domylnaczcionkaakapitu2"/>
                <w:rFonts w:asciiTheme="minorHAnsi" w:hAnsiTheme="minorHAnsi" w:cstheme="minorHAnsi"/>
                <w:bCs/>
                <w:color w:val="111111"/>
                <w:sz w:val="20"/>
              </w:rPr>
              <w:t>Rozporządzenie Parlamentu Europejskiego i Rady (UE) 2016/679 z dnia 27 kwietnia 2016 r. w sprawie ochrony osób fizycznych w związku z przetwarzaniem danych osobowych i w sprawie swobodnego przepływu takich danych oraz uchylenia dyrektywy 95/46/WE (ogólne rozporządzenie o ochronie danych) (Dz. Urz. UE L 119 z 04.05.2016). Jeśli Wykonawca korzysta z usług Podwykonawcy jego również obowiązuje powyższy wymóg.</w:t>
            </w:r>
          </w:p>
          <w:p w14:paraId="7E63D359" w14:textId="77777777" w:rsidR="001629E5" w:rsidRPr="001629E5" w:rsidRDefault="001629E5" w:rsidP="0087081B">
            <w:pPr>
              <w:pStyle w:val="Tekstpodstawowywcity"/>
              <w:shd w:val="clear" w:color="auto" w:fill="FFFFFF"/>
              <w:snapToGrid w:val="0"/>
              <w:ind w:left="0"/>
              <w:jc w:val="left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bCs/>
                <w:sz w:val="20"/>
              </w:rPr>
              <w:t>b) Wykonawca zaświadcza, iż realizacja usług powierzonych Podwykonawcy, w zakresie zleconym mu przez Wykonawcę – odbywać się będzie zgodnie z wymogami w/wym. przepisów prawnych.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FE901" w14:textId="77777777" w:rsidR="001629E5" w:rsidRPr="001629E5" w:rsidRDefault="001629E5" w:rsidP="0087081B">
            <w:pPr>
              <w:pStyle w:val="Tekstpodstawowywcity"/>
              <w:snapToGrid w:val="0"/>
              <w:ind w:left="0"/>
              <w:rPr>
                <w:rFonts w:ascii="Tahoma" w:hAnsi="Tahoma"/>
                <w:bCs/>
                <w:sz w:val="20"/>
              </w:rPr>
            </w:pPr>
          </w:p>
        </w:tc>
      </w:tr>
      <w:tr w:rsidR="001629E5" w14:paraId="01C583D8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230D4C45" w14:textId="77777777" w:rsidR="001629E5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3C99C" w14:textId="77777777" w:rsidR="001629E5" w:rsidRPr="001629E5" w:rsidRDefault="001629E5" w:rsidP="00B20736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bCs/>
                <w:sz w:val="20"/>
              </w:rPr>
              <w:t xml:space="preserve">Wykonawca oświadcza, że czynności medycyny laboratoryjnej wykonuje uprawniony i przeszkolony personel laboratorium Wykonawcy </w:t>
            </w:r>
            <w:r w:rsidR="00B20736">
              <w:rPr>
                <w:rFonts w:asciiTheme="minorHAnsi" w:hAnsiTheme="minorHAnsi" w:cstheme="minorHAnsi"/>
                <w:bCs/>
                <w:sz w:val="20"/>
              </w:rPr>
              <w:t>(P</w:t>
            </w:r>
            <w:r w:rsidRPr="001629E5">
              <w:rPr>
                <w:rFonts w:asciiTheme="minorHAnsi" w:hAnsiTheme="minorHAnsi" w:cstheme="minorHAnsi"/>
                <w:bCs/>
                <w:sz w:val="20"/>
              </w:rPr>
              <w:t>odwykonawcy</w:t>
            </w:r>
            <w:r w:rsidR="00B20736">
              <w:rPr>
                <w:rFonts w:asciiTheme="minorHAnsi" w:hAnsiTheme="minorHAnsi" w:cstheme="minorHAnsi"/>
                <w:bCs/>
                <w:sz w:val="20"/>
              </w:rPr>
              <w:t>)</w:t>
            </w:r>
            <w:r w:rsidRPr="001629E5">
              <w:rPr>
                <w:rFonts w:asciiTheme="minorHAnsi" w:hAnsiTheme="minorHAnsi" w:cstheme="minorHAnsi"/>
                <w:bCs/>
                <w:sz w:val="20"/>
              </w:rPr>
              <w:t>, a nadzór nad nimi sprawowany jest przez diagnostów laboratoryjnych posiadających specjalizację zgodną z obowiązującym profilem laboratorium.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A37A4" w14:textId="77777777" w:rsidR="001629E5" w:rsidRDefault="001629E5" w:rsidP="006B787D">
            <w:pPr>
              <w:pStyle w:val="Tekstpodstawowywcity"/>
              <w:snapToGrid w:val="0"/>
              <w:ind w:left="0"/>
              <w:rPr>
                <w:rFonts w:ascii="Tahoma" w:hAnsi="Tahoma"/>
                <w:bCs/>
                <w:sz w:val="20"/>
              </w:rPr>
            </w:pPr>
          </w:p>
        </w:tc>
      </w:tr>
      <w:tr w:rsidR="001629E5" w14:paraId="64CBAF9F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115FB34A" w14:textId="77777777" w:rsidR="001629E5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DCBBE" w14:textId="77777777" w:rsidR="001629E5" w:rsidRPr="001629E5" w:rsidRDefault="001629E5" w:rsidP="0087081B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>Badania będą wykonane w laboratorium Wykonawcy lub jego Podwykonawcy, przy użyciu sprzętu i odczynników Wykonawcy lub jego Podwykonawcy – zgodnie z dobrą Praktyką laboratoryjną i przepisami prawa.</w:t>
            </w:r>
          </w:p>
          <w:p w14:paraId="522E08CC" w14:textId="77777777" w:rsidR="001629E5" w:rsidRPr="001629E5" w:rsidRDefault="001629E5" w:rsidP="0087081B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lastRenderedPageBreak/>
              <w:t>Za czynności Podwykonawcy – Wykonawca odpowiada jak za działania własne.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44C9B" w14:textId="77777777" w:rsidR="001629E5" w:rsidRDefault="001629E5" w:rsidP="0087081B">
            <w:pPr>
              <w:pStyle w:val="Tekstpodstawowywcity"/>
              <w:snapToGrid w:val="0"/>
              <w:ind w:left="0"/>
              <w:rPr>
                <w:rFonts w:ascii="Tahoma" w:hAnsi="Tahoma"/>
                <w:sz w:val="20"/>
              </w:rPr>
            </w:pPr>
          </w:p>
        </w:tc>
      </w:tr>
      <w:tr w:rsidR="001629E5" w14:paraId="04DEFB17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751D5461" w14:textId="77777777" w:rsidR="001629E5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B037B" w14:textId="77777777" w:rsidR="001629E5" w:rsidRPr="001629E5" w:rsidRDefault="001629E5" w:rsidP="0087081B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>Wykonawca oświadcza, że sprzęt do badań jest serwisowany, kalibrowany i kontrolowany  zgodnie z obowiązującymi procedurami i wymogami producenta.</w:t>
            </w:r>
          </w:p>
          <w:p w14:paraId="50012B12" w14:textId="77777777" w:rsidR="001629E5" w:rsidRPr="001629E5" w:rsidRDefault="001629E5" w:rsidP="0087081B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>Wykonawca oświadcza, że dokonuje zapisów dotyczących aparatury pomiarowo-badawczej oraz sprzętu stanowiącego wyposażenie laboratorium zgodnie</w:t>
            </w:r>
            <w:r w:rsidRPr="001629E5">
              <w:rPr>
                <w:rStyle w:val="Domylnaczcionkaakapitu2"/>
                <w:rFonts w:asciiTheme="minorHAnsi" w:hAnsiTheme="minorHAnsi" w:cstheme="minorHAnsi"/>
                <w:color w:val="FF0000"/>
                <w:sz w:val="20"/>
              </w:rPr>
              <w:t xml:space="preserve"> </w:t>
            </w: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>obowiązującymi przepisami.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E43E1" w14:textId="77777777" w:rsidR="001629E5" w:rsidRDefault="001629E5" w:rsidP="0087081B">
            <w:pPr>
              <w:pStyle w:val="Tekstpodstawowywcity"/>
              <w:snapToGrid w:val="0"/>
              <w:ind w:left="0"/>
              <w:rPr>
                <w:rFonts w:ascii="Tahoma" w:hAnsi="Tahoma"/>
                <w:sz w:val="20"/>
              </w:rPr>
            </w:pPr>
          </w:p>
        </w:tc>
      </w:tr>
      <w:tr w:rsidR="001629E5" w14:paraId="6B9387AA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7953477E" w14:textId="77777777" w:rsidR="001629E5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A9813" w14:textId="77777777" w:rsidR="001629E5" w:rsidRPr="001629E5" w:rsidRDefault="001629E5" w:rsidP="006B787D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>Wykonawca oświadcza, że każde badanie podlega wewnątrz-laboratoryjnej udokumentowanej kontroli jakości badań, a zapisy potwierdzające wykonywanie kontroli udostępni na każde wezwanie Zamawiającego w terminie do 3 dni od dnia otrzymania wezwania przez Wykonawcę.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8C892" w14:textId="77777777" w:rsidR="001629E5" w:rsidRDefault="001629E5" w:rsidP="006B787D">
            <w:pPr>
              <w:pStyle w:val="Tekstpodstawowywcity"/>
              <w:snapToGrid w:val="0"/>
              <w:ind w:left="0"/>
              <w:rPr>
                <w:rFonts w:ascii="Tahoma" w:hAnsi="Tahoma"/>
                <w:sz w:val="20"/>
              </w:rPr>
            </w:pPr>
          </w:p>
        </w:tc>
      </w:tr>
      <w:tr w:rsidR="001629E5" w14:paraId="49D40B75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15C883EA" w14:textId="77777777" w:rsidR="001629E5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964ED" w14:textId="77777777" w:rsidR="001629E5" w:rsidRPr="001629E5" w:rsidRDefault="001629E5" w:rsidP="006B787D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>Wykonawca oświadcza, że w przez okres trwania umowy będzie prowadził zewnątrz laboratoryjną kontrolę badań, zgodnie z wymogami, a wyniki kontroli udostępni na każde wezwanie Zamawiającego w terminie do 3 dni od dnia otrzymania wezwania przez Wykonawcę.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1A56C" w14:textId="77777777" w:rsidR="001629E5" w:rsidRDefault="001629E5" w:rsidP="006B787D">
            <w:pPr>
              <w:pStyle w:val="Tekstpodstawowywcity"/>
              <w:snapToGrid w:val="0"/>
              <w:ind w:left="0"/>
              <w:rPr>
                <w:rFonts w:ascii="Tahoma" w:hAnsi="Tahoma"/>
                <w:sz w:val="20"/>
              </w:rPr>
            </w:pPr>
          </w:p>
        </w:tc>
      </w:tr>
      <w:tr w:rsidR="001629E5" w14:paraId="48F09B05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66C85EA5" w14:textId="77777777" w:rsidR="001629E5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3C34C" w14:textId="77777777" w:rsidR="001629E5" w:rsidRPr="001629E5" w:rsidRDefault="001629E5" w:rsidP="00792BD4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Wykonawca oświadcza, że posiada aktualne zaświadczenia/świadectwa Centralnego Ośrodka Badań Jakości w Diagnostyce Laboratoryjnej oraz Centralnego Ośrodka Badań Jakości w Diagnostyce Mikrobiologicznej potwierdzające uczestnictwo w programach organizowanych przez te ośrodki i spełnienie wymaganych kryteriów oceny jakości </w:t>
            </w:r>
            <w:r w:rsidRPr="001629E5">
              <w:rPr>
                <w:rStyle w:val="Domylnaczcionkaakapitu2"/>
                <w:rFonts w:asciiTheme="minorHAnsi" w:hAnsiTheme="minorHAnsi" w:cstheme="minorHAnsi"/>
                <w:color w:val="111111"/>
                <w:sz w:val="20"/>
              </w:rPr>
              <w:t>i udostępni je na każde wezwanie Zamawiającego w terminie do 3 dni od dnia otrzymania wezwania przez Wykonawcę.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80EE7" w14:textId="77777777" w:rsidR="001629E5" w:rsidRDefault="001629E5" w:rsidP="00792BD4">
            <w:pPr>
              <w:pStyle w:val="Tekstpodstawowywcity"/>
              <w:snapToGrid w:val="0"/>
              <w:ind w:left="0"/>
              <w:rPr>
                <w:rStyle w:val="Domylnaczcionkaakapitu2"/>
                <w:rFonts w:ascii="Tahoma" w:hAnsi="Tahoma"/>
                <w:sz w:val="20"/>
              </w:rPr>
            </w:pPr>
          </w:p>
        </w:tc>
      </w:tr>
      <w:tr w:rsidR="001629E5" w14:paraId="54360078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5177E642" w14:textId="77777777" w:rsidR="001629E5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94AD7" w14:textId="77777777" w:rsidR="001629E5" w:rsidRPr="001629E5" w:rsidRDefault="001629E5" w:rsidP="0087081B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>Wykonawca zobowiązany jest do prowadzenia zapisów związanych z błędami przed laboratoryjnymi</w:t>
            </w:r>
            <w:r w:rsidRPr="001629E5">
              <w:rPr>
                <w:rStyle w:val="Domylnaczcionkaakapitu2"/>
                <w:rFonts w:asciiTheme="minorHAnsi" w:hAnsiTheme="minorHAnsi" w:cstheme="minorHAnsi"/>
                <w:color w:val="111111"/>
                <w:sz w:val="20"/>
              </w:rPr>
              <w:t xml:space="preserve"> i udostępni je na każde wezwanie Zamawiającego w terminie do 3 dni od dnia otrzymania wezwania przez Wykonawcę.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90447" w14:textId="77777777" w:rsidR="001629E5" w:rsidRDefault="001629E5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="Tahoma" w:hAnsi="Tahoma"/>
                <w:sz w:val="20"/>
              </w:rPr>
            </w:pPr>
          </w:p>
        </w:tc>
      </w:tr>
      <w:tr w:rsidR="00E80876" w14:paraId="6A3D5504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36BCCBEB" w14:textId="77777777" w:rsidR="00E80876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7C56D" w14:textId="77777777" w:rsidR="00E80876" w:rsidRPr="001629E5" w:rsidRDefault="00E80876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Theme="minorHAnsi" w:hAnsiTheme="minorHAnsi" w:cstheme="minorHAnsi"/>
                <w:sz w:val="20"/>
                <w:highlight w:val="yellow"/>
              </w:rPr>
            </w:pP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>Wykonawca wyraża zgodę na przeprowadzenie Audytu Klienta w formie wskazanej przez Zamawiającego na każde życzenie Zamawiającego.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D8BE9" w14:textId="77777777" w:rsidR="00E80876" w:rsidRPr="001629E5" w:rsidRDefault="00E80876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="Tahoma" w:hAnsi="Tahoma"/>
                <w:sz w:val="20"/>
                <w:highlight w:val="yellow"/>
              </w:rPr>
            </w:pPr>
          </w:p>
        </w:tc>
      </w:tr>
      <w:tr w:rsidR="00E80876" w14:paraId="44047E47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4DF35F88" w14:textId="77777777" w:rsidR="00E80876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4BF86" w14:textId="77777777" w:rsidR="0043057E" w:rsidRPr="0043057E" w:rsidRDefault="00E80876" w:rsidP="0043057E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bCs/>
                <w:sz w:val="20"/>
              </w:rPr>
            </w:pPr>
            <w:r w:rsidRPr="0043057E">
              <w:rPr>
                <w:rFonts w:asciiTheme="minorHAnsi" w:hAnsiTheme="minorHAnsi" w:cstheme="minorHAnsi"/>
                <w:bCs/>
                <w:sz w:val="20"/>
              </w:rPr>
              <w:t xml:space="preserve">W okresie umowy Wykonawca dostarczał będzie nieodpłatnie wymagane próbówki, korki, druki, kody, wymazówki, podłoża transportowe i inne akcesoria niezbędne do prawidłowego zabezpieczenia i opisu przekazywanego materiału biologicznego. </w:t>
            </w:r>
          </w:p>
          <w:p w14:paraId="2754265D" w14:textId="77777777" w:rsidR="00E80876" w:rsidRPr="0043057E" w:rsidRDefault="00E80876" w:rsidP="0043057E">
            <w:pPr>
              <w:pStyle w:val="Tekstpodstawowywcity"/>
              <w:snapToGrid w:val="0"/>
              <w:ind w:left="0"/>
              <w:rPr>
                <w:rStyle w:val="Domylnaczcionkaakapitu2"/>
                <w:rFonts w:asciiTheme="minorHAnsi" w:hAnsiTheme="minorHAnsi" w:cstheme="minorHAnsi"/>
                <w:sz w:val="20"/>
                <w:highlight w:val="yellow"/>
              </w:rPr>
            </w:pPr>
            <w:r w:rsidRPr="0043057E">
              <w:rPr>
                <w:rFonts w:asciiTheme="minorHAnsi" w:hAnsiTheme="minorHAnsi" w:cstheme="minorHAnsi"/>
                <w:bCs/>
                <w:sz w:val="20"/>
              </w:rPr>
              <w:t xml:space="preserve">W przypadku badań wymagających specjalnych próbówek do pobrania materiału </w:t>
            </w:r>
            <w:r w:rsidR="0043057E" w:rsidRPr="0043057E">
              <w:rPr>
                <w:rFonts w:asciiTheme="minorHAnsi" w:hAnsiTheme="minorHAnsi" w:cstheme="minorHAnsi"/>
                <w:bCs/>
                <w:sz w:val="20"/>
              </w:rPr>
              <w:t xml:space="preserve">oraz w </w:t>
            </w:r>
            <w:r w:rsidR="0043057E" w:rsidRPr="0043057E">
              <w:rPr>
                <w:rFonts w:asciiTheme="minorHAnsi" w:hAnsiTheme="minorHAnsi" w:cstheme="minorHAnsi"/>
                <w:sz w:val="20"/>
              </w:rPr>
              <w:t xml:space="preserve">przypadku konieczności zastosowania procedur niestandardowych wymagających zastosowania odrębnych kodów i sprzętu jednorazowego niezbędnego do realizacji zleconych badań Wykonawca zobowiązany jest dostarczyć </w:t>
            </w:r>
            <w:r w:rsidR="0043057E" w:rsidRPr="0043057E">
              <w:rPr>
                <w:rFonts w:asciiTheme="minorHAnsi" w:hAnsiTheme="minorHAnsi" w:cstheme="minorHAnsi"/>
                <w:bCs/>
                <w:sz w:val="20"/>
              </w:rPr>
              <w:t>wymagane próbówki/sprzęt</w:t>
            </w:r>
            <w:r w:rsidR="0043057E" w:rsidRPr="0043057E">
              <w:rPr>
                <w:rFonts w:asciiTheme="minorHAnsi" w:hAnsiTheme="minorHAnsi" w:cstheme="minorHAnsi"/>
                <w:sz w:val="20"/>
              </w:rPr>
              <w:t xml:space="preserve"> Zamawiającemu, po uprzednim zamówieniu przez Zamawiającego, </w:t>
            </w:r>
            <w:r w:rsidR="0043057E" w:rsidRPr="0043057E">
              <w:rPr>
                <w:rFonts w:asciiTheme="minorHAnsi" w:hAnsiTheme="minorHAnsi" w:cstheme="minorHAnsi"/>
                <w:kern w:val="1"/>
                <w:sz w:val="20"/>
              </w:rPr>
              <w:t>przy czym, ich koszt musi być wkalkulowany w ofertową cenę danego badania.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0777A" w14:textId="77777777" w:rsidR="00E80876" w:rsidRPr="001629E5" w:rsidRDefault="00E80876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="Tahoma" w:hAnsi="Tahoma"/>
                <w:sz w:val="20"/>
                <w:highlight w:val="yellow"/>
              </w:rPr>
            </w:pPr>
          </w:p>
        </w:tc>
      </w:tr>
      <w:tr w:rsidR="00E80876" w14:paraId="6CB69523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7B6D4667" w14:textId="77777777" w:rsidR="00E80876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2CABD" w14:textId="77777777" w:rsidR="00E80876" w:rsidRPr="0043057E" w:rsidRDefault="00E80876" w:rsidP="004C3EBA">
            <w:pPr>
              <w:pStyle w:val="Tekstpodstawowywcity"/>
              <w:snapToGrid w:val="0"/>
              <w:ind w:left="0"/>
              <w:rPr>
                <w:rStyle w:val="Domylnaczcionkaakapitu2"/>
                <w:rFonts w:asciiTheme="minorHAnsi" w:hAnsiTheme="minorHAnsi" w:cstheme="minorHAnsi"/>
                <w:sz w:val="20"/>
                <w:highlight w:val="yellow"/>
              </w:rPr>
            </w:pPr>
            <w:r w:rsidRPr="0043057E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Wykonawca umożliwi upoważnionym pracownikom laboratorium zamawianie wymienionych w pkt. </w:t>
            </w:r>
            <w:r w:rsidR="004C3EBA">
              <w:rPr>
                <w:rStyle w:val="Domylnaczcionkaakapitu2"/>
                <w:rFonts w:asciiTheme="minorHAnsi" w:hAnsiTheme="minorHAnsi" w:cstheme="minorHAnsi"/>
                <w:sz w:val="20"/>
              </w:rPr>
              <w:t>13</w:t>
            </w:r>
            <w:r w:rsidRPr="0043057E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 materiałów badań drogą elektroniczną poprzez sieć Internet, przy użyciu dedykowanego portalu, umożliwiającego także (z zachowaniem bezpieczeństwa danych i w zależności od nadanych uprawnień) dostęp do rozliczeń, oraz wyników Pacjentów  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88F18" w14:textId="77777777" w:rsidR="00E80876" w:rsidRPr="001629E5" w:rsidRDefault="00E80876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="Tahoma" w:hAnsi="Tahoma"/>
                <w:sz w:val="20"/>
                <w:highlight w:val="yellow"/>
              </w:rPr>
            </w:pPr>
          </w:p>
        </w:tc>
      </w:tr>
      <w:tr w:rsidR="00E80876" w14:paraId="0B4F0335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33843EA6" w14:textId="77777777" w:rsidR="00E80876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44589" w14:textId="77777777" w:rsidR="00E80876" w:rsidRPr="001629E5" w:rsidRDefault="00E80876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Theme="minorHAnsi" w:hAnsiTheme="minorHAnsi" w:cstheme="minorHAnsi"/>
                <w:sz w:val="20"/>
                <w:highlight w:val="yellow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 xml:space="preserve">Materiał do badań będzie odbierany od Zamawiającego tj. z </w:t>
            </w:r>
            <w:r>
              <w:rPr>
                <w:rFonts w:asciiTheme="minorHAnsi" w:hAnsiTheme="minorHAnsi" w:cstheme="minorHAnsi"/>
                <w:sz w:val="20"/>
              </w:rPr>
              <w:t>Centralnego Laboratorium Analitycznego SPZOZ</w:t>
            </w:r>
            <w:r w:rsidRPr="001629E5">
              <w:rPr>
                <w:rFonts w:asciiTheme="minorHAnsi" w:hAnsiTheme="minorHAnsi" w:cstheme="minorHAnsi"/>
                <w:sz w:val="20"/>
              </w:rPr>
              <w:t xml:space="preserve"> w </w:t>
            </w:r>
            <w:r>
              <w:rPr>
                <w:rFonts w:asciiTheme="minorHAnsi" w:hAnsiTheme="minorHAnsi" w:cstheme="minorHAnsi"/>
                <w:sz w:val="20"/>
              </w:rPr>
              <w:t>Kępnie</w:t>
            </w:r>
            <w:r w:rsidRPr="001629E5">
              <w:rPr>
                <w:rFonts w:asciiTheme="minorHAnsi" w:hAnsiTheme="minorHAnsi" w:cstheme="minorHAnsi"/>
                <w:sz w:val="20"/>
              </w:rPr>
              <w:t xml:space="preserve"> przy ul. </w:t>
            </w:r>
            <w:r>
              <w:rPr>
                <w:rFonts w:asciiTheme="minorHAnsi" w:hAnsiTheme="minorHAnsi" w:cstheme="minorHAnsi"/>
                <w:sz w:val="20"/>
              </w:rPr>
              <w:t>Szpitalnej 7</w:t>
            </w:r>
            <w:r w:rsidRPr="001629E5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FE049E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6 razy w tygodniu (od poniedziałku do soboty) </w:t>
            </w:r>
            <w:r w:rsidRPr="00FE049E">
              <w:rPr>
                <w:rFonts w:asciiTheme="minorHAnsi" w:hAnsiTheme="minorHAnsi" w:cstheme="minorHAnsi"/>
                <w:sz w:val="20"/>
              </w:rPr>
              <w:t>za wyjątkiem świąt</w:t>
            </w:r>
            <w:r>
              <w:rPr>
                <w:rFonts w:asciiTheme="minorHAnsi" w:hAnsiTheme="minorHAnsi" w:cstheme="minorHAnsi"/>
                <w:sz w:val="20"/>
              </w:rPr>
              <w:t>,</w:t>
            </w:r>
            <w:r w:rsidRPr="00FE049E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 na koszt Wykonawcy</w:t>
            </w:r>
            <w:r w:rsidRPr="001629E5">
              <w:rPr>
                <w:rFonts w:asciiTheme="minorHAnsi" w:hAnsiTheme="minorHAnsi" w:cstheme="minorHAnsi"/>
                <w:sz w:val="20"/>
              </w:rPr>
              <w:t>, przez uprawniony personel Wy</w:t>
            </w:r>
            <w:r>
              <w:rPr>
                <w:rFonts w:asciiTheme="minorHAnsi" w:hAnsiTheme="minorHAnsi" w:cstheme="minorHAnsi"/>
                <w:sz w:val="20"/>
              </w:rPr>
              <w:t>konawcy najpóźniej do godziny 14</w:t>
            </w:r>
            <w:r w:rsidRPr="001629E5">
              <w:rPr>
                <w:rFonts w:asciiTheme="minorHAnsi" w:hAnsiTheme="minorHAnsi" w:cstheme="minorHAnsi"/>
                <w:sz w:val="20"/>
              </w:rPr>
              <w:t>:00.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C93CD" w14:textId="77777777" w:rsidR="00E80876" w:rsidRPr="001629E5" w:rsidRDefault="00E80876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="Tahoma" w:hAnsi="Tahoma"/>
                <w:sz w:val="20"/>
                <w:highlight w:val="yellow"/>
              </w:rPr>
            </w:pPr>
          </w:p>
        </w:tc>
      </w:tr>
      <w:tr w:rsidR="00E80876" w14:paraId="5F0EF5A9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713AB2A9" w14:textId="77777777" w:rsidR="00E80876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4F640" w14:textId="77777777" w:rsidR="00E80876" w:rsidRPr="001629E5" w:rsidRDefault="00E80876" w:rsidP="00E80876">
            <w:pPr>
              <w:pStyle w:val="Tekstpodstawowywcity"/>
              <w:snapToGrid w:val="0"/>
              <w:ind w:left="0"/>
              <w:rPr>
                <w:rStyle w:val="Domylnaczcionkaakapitu2"/>
                <w:rFonts w:asciiTheme="minorHAnsi" w:hAnsiTheme="minorHAnsi" w:cstheme="minorHAnsi"/>
                <w:sz w:val="20"/>
                <w:highlight w:val="yellow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>Wykonawca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80876">
              <w:rPr>
                <w:rStyle w:val="Domylnaczcionkaakapitu2"/>
                <w:rFonts w:asciiTheme="minorHAnsi" w:hAnsiTheme="minorHAnsi" w:cstheme="minorHAnsi"/>
                <w:sz w:val="20"/>
              </w:rPr>
              <w:t>zapewnia transport materiału w warunkach wymaganych przez odpowiednie przepisy/procedury</w:t>
            </w:r>
            <w:r w:rsidRPr="001629E5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 i </w:t>
            </w:r>
            <w:r w:rsidRPr="001629E5">
              <w:rPr>
                <w:rFonts w:asciiTheme="minorHAnsi" w:hAnsiTheme="minorHAnsi" w:cstheme="minorHAnsi"/>
                <w:sz w:val="20"/>
              </w:rPr>
              <w:t>we własnym zakresie zapewnia termotorby, pojemniki do transportu materiału do badań.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7F501" w14:textId="77777777" w:rsidR="00E80876" w:rsidRPr="001629E5" w:rsidRDefault="00E80876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="Tahoma" w:hAnsi="Tahoma"/>
                <w:sz w:val="20"/>
                <w:highlight w:val="yellow"/>
              </w:rPr>
            </w:pPr>
          </w:p>
        </w:tc>
      </w:tr>
      <w:tr w:rsidR="00E80876" w14:paraId="65EB9A38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5BF34D7A" w14:textId="77777777" w:rsidR="00E80876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02F8B" w14:textId="77777777" w:rsidR="00E80876" w:rsidRPr="001629E5" w:rsidRDefault="00E80876" w:rsidP="00E80876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Wykonawca </w:t>
            </w:r>
            <w:r w:rsidRPr="00E80876">
              <w:rPr>
                <w:rStyle w:val="Domylnaczcionkaakapitu2"/>
                <w:rFonts w:asciiTheme="minorHAnsi" w:hAnsiTheme="minorHAnsi" w:cstheme="minorHAnsi"/>
                <w:sz w:val="20"/>
              </w:rPr>
              <w:t>oświadcza</w:t>
            </w: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>, że osoby upoważnione do transportu materiału do badań są przeszkolone w zakresie:</w:t>
            </w:r>
          </w:p>
          <w:p w14:paraId="5C5CA263" w14:textId="77777777" w:rsidR="00E80876" w:rsidRPr="001629E5" w:rsidRDefault="00E80876" w:rsidP="00E80876">
            <w:pPr>
              <w:pStyle w:val="Tekstpodstawowywcity"/>
              <w:tabs>
                <w:tab w:val="left" w:pos="1440"/>
              </w:tabs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– </w:t>
            </w:r>
            <w:r w:rsidRPr="001629E5">
              <w:rPr>
                <w:rFonts w:asciiTheme="minorHAnsi" w:hAnsiTheme="minorHAnsi" w:cstheme="minorHAnsi"/>
                <w:sz w:val="20"/>
              </w:rPr>
              <w:t>Transportu materiału biologicznego,</w:t>
            </w:r>
          </w:p>
          <w:p w14:paraId="68CEA753" w14:textId="77777777" w:rsidR="00E80876" w:rsidRPr="001629E5" w:rsidRDefault="00E80876" w:rsidP="00E80876">
            <w:pPr>
              <w:pStyle w:val="Tekstpodstawowywcity"/>
              <w:tabs>
                <w:tab w:val="left" w:pos="1440"/>
              </w:tabs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– </w:t>
            </w:r>
            <w:r w:rsidRPr="001629E5">
              <w:rPr>
                <w:rFonts w:asciiTheme="minorHAnsi" w:hAnsiTheme="minorHAnsi" w:cstheme="minorHAnsi"/>
                <w:sz w:val="20"/>
              </w:rPr>
              <w:t>Zagrożeń związanych z transportem materiału biologicznego,</w:t>
            </w:r>
          </w:p>
          <w:p w14:paraId="5AF6028D" w14:textId="77777777" w:rsidR="00E80876" w:rsidRPr="001629E5" w:rsidRDefault="00E80876" w:rsidP="00E80876">
            <w:pPr>
              <w:pStyle w:val="Tekstpodstawowywcity"/>
              <w:tabs>
                <w:tab w:val="left" w:pos="1440"/>
              </w:tabs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– </w:t>
            </w:r>
            <w:r w:rsidRPr="001629E5">
              <w:rPr>
                <w:rFonts w:asciiTheme="minorHAnsi" w:hAnsiTheme="minorHAnsi" w:cstheme="minorHAnsi"/>
                <w:sz w:val="20"/>
              </w:rPr>
              <w:t>Postępowania na wypadek awarii,</w:t>
            </w:r>
          </w:p>
          <w:p w14:paraId="2ACCCE8A" w14:textId="77777777" w:rsidR="00E80876" w:rsidRPr="001629E5" w:rsidRDefault="00E80876" w:rsidP="00E80876">
            <w:pPr>
              <w:pStyle w:val="Tekstpodstawowywcity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– </w:t>
            </w:r>
            <w:r w:rsidRPr="001629E5">
              <w:rPr>
                <w:rFonts w:asciiTheme="minorHAnsi" w:hAnsiTheme="minorHAnsi" w:cstheme="minorHAnsi"/>
                <w:sz w:val="20"/>
              </w:rPr>
              <w:t>Ochronie danych osobowych,</w:t>
            </w:r>
          </w:p>
          <w:p w14:paraId="0E1C4C84" w14:textId="77777777" w:rsidR="00E80876" w:rsidRPr="001629E5" w:rsidRDefault="00E80876" w:rsidP="00E80876">
            <w:pPr>
              <w:pStyle w:val="Tekstpodstawowywcity"/>
              <w:tabs>
                <w:tab w:val="left" w:pos="720"/>
              </w:tabs>
              <w:ind w:left="0"/>
              <w:jc w:val="left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>i posiadają upoważnienia potwierdzające powyższe wymogi.</w:t>
            </w:r>
          </w:p>
          <w:p w14:paraId="6EB02942" w14:textId="77777777" w:rsidR="00E80876" w:rsidRPr="00E80876" w:rsidRDefault="00E80876" w:rsidP="00E80876">
            <w:pPr>
              <w:pStyle w:val="Tekstpodstawowywcity"/>
              <w:snapToGrid w:val="0"/>
              <w:ind w:left="0"/>
              <w:rPr>
                <w:rStyle w:val="Domylnaczcionkaakapitu2"/>
                <w:rFonts w:asciiTheme="minorHAnsi" w:hAnsiTheme="minorHAnsi" w:cstheme="minorHAnsi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80876">
              <w:rPr>
                <w:rFonts w:asciiTheme="minorHAnsi" w:hAnsiTheme="minorHAnsi" w:cstheme="minorHAnsi"/>
                <w:sz w:val="20"/>
              </w:rPr>
              <w:t>Załączyć do oferty Oświadczenie o powyższych przeszkoleniach i wykaz osób uprawnionych do transportu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BC9DA" w14:textId="77777777" w:rsidR="00E80876" w:rsidRPr="001629E5" w:rsidRDefault="00E80876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="Tahoma" w:hAnsi="Tahoma"/>
                <w:sz w:val="20"/>
                <w:highlight w:val="yellow"/>
              </w:rPr>
            </w:pPr>
          </w:p>
        </w:tc>
      </w:tr>
      <w:tr w:rsidR="001629E5" w14:paraId="2EF63EE5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1A883116" w14:textId="77777777" w:rsidR="001629E5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FCB31" w14:textId="77777777" w:rsidR="0043057E" w:rsidRPr="00FA6E93" w:rsidRDefault="0043057E" w:rsidP="004305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theme="minorHAnsi"/>
              </w:rPr>
            </w:pPr>
            <w:r w:rsidRPr="00FA6E93">
              <w:rPr>
                <w:rFonts w:asciiTheme="minorHAnsi" w:hAnsiTheme="minorHAnsi" w:cstheme="minorHAnsi"/>
              </w:rPr>
              <w:t xml:space="preserve">W przypadku badań toksykologicznych /metanol, glikol/ badania wykonywane będą 7 dni w tygodniu całodobowo w laboratorium położonym w odległości do 90 km od siedziby Zamawiającego. </w:t>
            </w:r>
            <w:r w:rsidR="007E5FCE" w:rsidRPr="00FA6E93">
              <w:rPr>
                <w:rFonts w:asciiTheme="minorHAnsi" w:hAnsiTheme="minorHAnsi" w:cstheme="minorHAnsi"/>
              </w:rPr>
              <w:t>(</w:t>
            </w:r>
            <w:r w:rsidR="007E5FCE" w:rsidRPr="00FA6E93">
              <w:rPr>
                <w:rStyle w:val="Domylnaczcionkaakapitu2"/>
                <w:rFonts w:asciiTheme="minorHAnsi" w:hAnsiTheme="minorHAnsi" w:cstheme="minorHAnsi"/>
              </w:rPr>
              <w:t>Odległość oznacza trasę jaką musi pokonać samochód drogą publiczną).</w:t>
            </w:r>
          </w:p>
          <w:p w14:paraId="3FB30B77" w14:textId="77777777" w:rsidR="0043057E" w:rsidRPr="00FA6E93" w:rsidRDefault="0043057E" w:rsidP="004305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theme="minorHAnsi"/>
              </w:rPr>
            </w:pPr>
            <w:r w:rsidRPr="00FA6E93">
              <w:rPr>
                <w:rFonts w:asciiTheme="minorHAnsi" w:hAnsiTheme="minorHAnsi" w:cstheme="minorHAnsi"/>
              </w:rPr>
              <w:t>Dotyczy to również badań:</w:t>
            </w:r>
          </w:p>
          <w:p w14:paraId="52CBA707" w14:textId="77777777" w:rsidR="001629E5" w:rsidRPr="00FA6E93" w:rsidRDefault="0043057E" w:rsidP="0043057E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sz w:val="20"/>
              </w:rPr>
            </w:pPr>
            <w:r w:rsidRPr="00FA6E93">
              <w:rPr>
                <w:rFonts w:asciiTheme="minorHAnsi" w:hAnsiTheme="minorHAnsi" w:cstheme="minorHAnsi"/>
                <w:sz w:val="20"/>
              </w:rPr>
              <w:t>anty-TPO; anty-TG; transferryna; proteinogram; Mycoplasma pneumoniae IgG, IgM; Chlamydia pneumoniae IgG, IgM; Rubella IgG i IgM; cytomegalowirus (CMV) IgG i IgM; Immunoglobuliny IgA, IgG i IgM; Borelioza IgG i IgM;</w:t>
            </w:r>
          </w:p>
          <w:p w14:paraId="69D3865E" w14:textId="77777777" w:rsidR="00FA6E93" w:rsidRPr="00FA6E93" w:rsidRDefault="00FA6E93" w:rsidP="0043057E">
            <w:pPr>
              <w:pStyle w:val="Tekstpodstawowywcity"/>
              <w:snapToGrid w:val="0"/>
              <w:ind w:left="0"/>
              <w:rPr>
                <w:rStyle w:val="Domylnaczcionkaakapitu2"/>
                <w:rFonts w:asciiTheme="minorHAnsi" w:hAnsiTheme="minorHAnsi" w:cstheme="minorHAnsi"/>
                <w:sz w:val="20"/>
              </w:rPr>
            </w:pPr>
            <w:r w:rsidRPr="00FA6E93">
              <w:rPr>
                <w:rFonts w:asciiTheme="minorHAnsi" w:hAnsiTheme="minorHAnsi" w:cstheme="minorHAnsi"/>
                <w:sz w:val="20"/>
              </w:rPr>
              <w:t>Podać adres/y laboratoriów gdzie wykonywane będą w/w badania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6A148" w14:textId="77777777" w:rsidR="001629E5" w:rsidRPr="001629E5" w:rsidRDefault="001629E5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="Tahoma" w:hAnsi="Tahoma"/>
                <w:sz w:val="20"/>
                <w:highlight w:val="yellow"/>
              </w:rPr>
            </w:pPr>
          </w:p>
        </w:tc>
      </w:tr>
      <w:tr w:rsidR="001629E5" w14:paraId="2869BB7D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37D794DC" w14:textId="77777777" w:rsidR="001629E5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68234" w14:textId="77777777" w:rsidR="001629E5" w:rsidRDefault="007E5FCE" w:rsidP="00F71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Style w:val="Domylnaczcionkaakapitu2"/>
                <w:rFonts w:asciiTheme="minorHAnsi" w:hAnsiTheme="minorHAnsi" w:cstheme="minorHAnsi"/>
              </w:rPr>
            </w:pPr>
            <w:r w:rsidRPr="007E5FCE">
              <w:rPr>
                <w:rFonts w:asciiTheme="minorHAnsi" w:hAnsiTheme="minorHAnsi" w:cstheme="minorHAnsi"/>
              </w:rPr>
              <w:t xml:space="preserve">Badania mikrobiologiczne wykonywane będą przez </w:t>
            </w:r>
            <w:r>
              <w:rPr>
                <w:rFonts w:asciiTheme="minorHAnsi" w:hAnsiTheme="minorHAnsi" w:cstheme="minorHAnsi"/>
              </w:rPr>
              <w:t>Wykonawcę</w:t>
            </w:r>
            <w:r w:rsidRPr="007E5FCE">
              <w:rPr>
                <w:rFonts w:asciiTheme="minorHAnsi" w:hAnsiTheme="minorHAnsi" w:cstheme="minorHAnsi"/>
              </w:rPr>
              <w:t xml:space="preserve"> 7 dni w tygodniu całodobowo w laboratorium położonym w odległości do 90 km od siedziby Zamawiającego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1629E5">
              <w:rPr>
                <w:rStyle w:val="Domylnaczcionkaakapitu2"/>
                <w:rFonts w:asciiTheme="minorHAnsi" w:hAnsiTheme="minorHAnsi" w:cstheme="minorHAnsi"/>
              </w:rPr>
              <w:t xml:space="preserve">Odległość oznacza trasę jaką musi pokonać </w:t>
            </w:r>
            <w:r w:rsidRPr="001629E5">
              <w:rPr>
                <w:rStyle w:val="Domylnaczcionkaakapitu2"/>
                <w:rFonts w:asciiTheme="minorHAnsi" w:hAnsiTheme="minorHAnsi" w:cstheme="minorHAnsi"/>
              </w:rPr>
              <w:lastRenderedPageBreak/>
              <w:t>samochód drogą publiczną</w:t>
            </w:r>
            <w:r>
              <w:rPr>
                <w:rStyle w:val="Domylnaczcionkaakapitu2"/>
                <w:rFonts w:asciiTheme="minorHAnsi" w:hAnsiTheme="minorHAnsi" w:cstheme="minorHAnsi"/>
              </w:rPr>
              <w:t>)</w:t>
            </w:r>
            <w:r w:rsidRPr="001629E5">
              <w:rPr>
                <w:rStyle w:val="Domylnaczcionkaakapitu2"/>
                <w:rFonts w:asciiTheme="minorHAnsi" w:hAnsiTheme="minorHAnsi" w:cstheme="minorHAnsi"/>
              </w:rPr>
              <w:t>.</w:t>
            </w:r>
          </w:p>
          <w:p w14:paraId="316DED44" w14:textId="77777777" w:rsidR="00FA6E93" w:rsidRPr="001629E5" w:rsidRDefault="00FA6E93" w:rsidP="00F71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theme="minorHAnsi"/>
              </w:rPr>
            </w:pPr>
            <w:r w:rsidRPr="00FA6E93">
              <w:rPr>
                <w:rFonts w:asciiTheme="minorHAnsi" w:hAnsiTheme="minorHAnsi" w:cstheme="minorHAnsi"/>
              </w:rPr>
              <w:t>Podać adres/y laboratoriów gdzie wykonywane będą w/w badania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42484" w14:textId="77777777" w:rsidR="001629E5" w:rsidRDefault="001629E5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="Tahoma" w:hAnsi="Tahoma"/>
                <w:sz w:val="20"/>
              </w:rPr>
            </w:pPr>
          </w:p>
        </w:tc>
      </w:tr>
      <w:tr w:rsidR="00B20EC8" w:rsidRPr="00B82531" w14:paraId="4569366B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7B4A7496" w14:textId="77777777" w:rsidR="00B20EC8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797F3" w14:textId="77777777" w:rsidR="00B20EC8" w:rsidRPr="00E47250" w:rsidRDefault="00B20EC8" w:rsidP="004C3EBA">
            <w:pPr>
              <w:pStyle w:val="Tekstpodstawowywcity"/>
              <w:snapToGrid w:val="0"/>
              <w:ind w:left="0"/>
              <w:rPr>
                <w:rStyle w:val="Domylnaczcionkaakapitu2"/>
                <w:rFonts w:asciiTheme="minorHAnsi" w:hAnsiTheme="minorHAnsi" w:cstheme="minorHAnsi"/>
                <w:sz w:val="20"/>
              </w:rPr>
            </w:pP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Badania wymienione w </w:t>
            </w:r>
            <w:r w:rsidRPr="00B20EC8">
              <w:rPr>
                <w:rStyle w:val="Domylnaczcionkaakapitu2"/>
                <w:rFonts w:asciiTheme="minorHAnsi" w:hAnsiTheme="minorHAnsi" w:cstheme="minorHAnsi"/>
                <w:sz w:val="20"/>
              </w:rPr>
              <w:t>Załączniku nr</w:t>
            </w:r>
            <w:r w:rsidR="004C3EBA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 2</w:t>
            </w:r>
            <w:r w:rsidRPr="00B20EC8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 „Wykaz badań”</w:t>
            </w:r>
            <w:r w:rsidRPr="001629E5">
              <w:rPr>
                <w:rStyle w:val="Domylnaczcionkaakapitu2"/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– Wykonawca zobowiązuje się wykonać i przekazać wyniki Zamawiającemu, w terminie </w:t>
            </w:r>
            <w:r w:rsidRPr="001629E5">
              <w:rPr>
                <w:rStyle w:val="Domylnaczcionkaakapitu2"/>
                <w:rFonts w:asciiTheme="minorHAnsi" w:hAnsiTheme="minorHAnsi" w:cstheme="minorHAnsi"/>
                <w:color w:val="111111"/>
                <w:sz w:val="20"/>
              </w:rPr>
              <w:t xml:space="preserve">wykonania usługi </w:t>
            </w:r>
            <w:r>
              <w:rPr>
                <w:rStyle w:val="Domylnaczcionkaakapitu2"/>
                <w:rFonts w:asciiTheme="minorHAnsi" w:hAnsiTheme="minorHAnsi" w:cstheme="minorHAnsi"/>
                <w:color w:val="111111"/>
                <w:sz w:val="20"/>
              </w:rPr>
              <w:t>określonym</w:t>
            </w:r>
            <w:r w:rsidRPr="001629E5">
              <w:rPr>
                <w:rStyle w:val="Domylnaczcionkaakapitu2"/>
                <w:rFonts w:asciiTheme="minorHAnsi" w:hAnsiTheme="minorHAnsi" w:cstheme="minorHAnsi"/>
                <w:color w:val="111111"/>
                <w:sz w:val="20"/>
              </w:rPr>
              <w:t xml:space="preserve"> w kolumnie</w:t>
            </w:r>
            <w:r w:rsidR="004C3EBA">
              <w:rPr>
                <w:rStyle w:val="Domylnaczcionkaakapitu2"/>
                <w:rFonts w:asciiTheme="minorHAnsi" w:hAnsiTheme="minorHAnsi" w:cstheme="minorHAnsi"/>
                <w:color w:val="111111"/>
                <w:sz w:val="20"/>
              </w:rPr>
              <w:t>:</w:t>
            </w:r>
            <w:r w:rsidRPr="001629E5">
              <w:rPr>
                <w:rStyle w:val="Domylnaczcionkaakapitu2"/>
                <w:rFonts w:asciiTheme="minorHAnsi" w:hAnsiTheme="minorHAnsi" w:cstheme="minorHAnsi"/>
                <w:color w:val="111111"/>
                <w:sz w:val="20"/>
              </w:rPr>
              <w:t xml:space="preserve"> „Czas oczekiwania na wynik”.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D300E" w14:textId="77777777" w:rsidR="00B20EC8" w:rsidRPr="00B82531" w:rsidRDefault="00B20EC8" w:rsidP="0087081B">
            <w:pPr>
              <w:pStyle w:val="Tekstpodstawowywcity"/>
              <w:snapToGrid w:val="0"/>
              <w:ind w:left="0"/>
              <w:rPr>
                <w:rFonts w:ascii="Tahoma" w:hAnsi="Tahoma"/>
                <w:bCs/>
                <w:sz w:val="20"/>
                <w:highlight w:val="yellow"/>
              </w:rPr>
            </w:pPr>
          </w:p>
        </w:tc>
      </w:tr>
      <w:tr w:rsidR="00EF6871" w:rsidRPr="00B82531" w14:paraId="5D1A93DF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70597C96" w14:textId="77777777" w:rsidR="00EF6871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D7EE7" w14:textId="77777777" w:rsidR="00EF6871" w:rsidRPr="001629E5" w:rsidRDefault="00EF6871" w:rsidP="00350299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E47250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Wykonawca zobowiązany jest do udostępnienia wyników badań pacjentów uprawnionym diagnostom </w:t>
            </w:r>
            <w:r w:rsidRPr="00E47250">
              <w:rPr>
                <w:rStyle w:val="Domylnaczcionkaakapitu2"/>
                <w:rFonts w:asciiTheme="minorHAnsi" w:hAnsiTheme="minorHAnsi" w:cstheme="minorHAnsi"/>
                <w:color w:val="111111"/>
                <w:sz w:val="20"/>
              </w:rPr>
              <w:t xml:space="preserve">laboratoryjnym i lekarzom Zamawiającego w formie elektronicznej </w:t>
            </w:r>
            <w:r w:rsidRPr="00E47250">
              <w:rPr>
                <w:rFonts w:asciiTheme="minorHAnsi" w:hAnsiTheme="minorHAnsi" w:cstheme="minorHAnsi"/>
                <w:bCs/>
                <w:sz w:val="20"/>
              </w:rPr>
              <w:t>poprzez sieć Internet (z zachowaniem bezpieczeństwa danych)</w:t>
            </w:r>
            <w:r w:rsidRPr="00E47250">
              <w:rPr>
                <w:rStyle w:val="Domylnaczcionkaakapitu2"/>
                <w:rFonts w:asciiTheme="minorHAnsi" w:hAnsiTheme="minorHAnsi" w:cstheme="minorHAnsi"/>
                <w:color w:val="111111"/>
                <w:sz w:val="20"/>
              </w:rPr>
              <w:t>, a Zamawiający wyznaczy Administratora, który będzie zarządzał dostępem do wyników</w:t>
            </w:r>
            <w:r w:rsidRPr="001629E5">
              <w:rPr>
                <w:rStyle w:val="Domylnaczcionkaakapitu2"/>
                <w:rFonts w:asciiTheme="minorHAnsi" w:hAnsiTheme="minorHAnsi" w:cstheme="minorHAnsi"/>
                <w:color w:val="111111"/>
                <w:sz w:val="20"/>
              </w:rPr>
              <w:t>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A39DD" w14:textId="77777777" w:rsidR="00EF6871" w:rsidRPr="00B82531" w:rsidRDefault="00EF6871" w:rsidP="0087081B">
            <w:pPr>
              <w:pStyle w:val="Tekstpodstawowywcity"/>
              <w:snapToGrid w:val="0"/>
              <w:ind w:left="0"/>
              <w:rPr>
                <w:rFonts w:ascii="Tahoma" w:hAnsi="Tahoma"/>
                <w:bCs/>
                <w:sz w:val="20"/>
                <w:highlight w:val="yellow"/>
              </w:rPr>
            </w:pPr>
          </w:p>
        </w:tc>
      </w:tr>
      <w:tr w:rsidR="00F71FC2" w:rsidRPr="00B82531" w14:paraId="59080278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5FA7C1E1" w14:textId="77777777" w:rsidR="00F71FC2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5B5D8" w14:textId="77777777" w:rsidR="00F71FC2" w:rsidRPr="001629E5" w:rsidRDefault="00F71FC2" w:rsidP="00350299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>Wykonawca zobowiązuje się do archiwizacji wyników badań zgodnie z obowiązującymi przepisami</w:t>
            </w:r>
            <w:r w:rsidRPr="001629E5">
              <w:rPr>
                <w:rStyle w:val="Domylnaczcionkaakapitu2"/>
                <w:rFonts w:asciiTheme="minorHAnsi" w:hAnsiTheme="minorHAnsi" w:cstheme="minorHAnsi"/>
                <w:b/>
                <w:sz w:val="20"/>
              </w:rPr>
              <w:t>,</w:t>
            </w: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 a archiwizowane wyniki udostępnić na każde życzenie Zamawiającego.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E08E4" w14:textId="77777777" w:rsidR="00F71FC2" w:rsidRPr="00B82531" w:rsidRDefault="00F71FC2" w:rsidP="0087081B">
            <w:pPr>
              <w:pStyle w:val="Tekstpodstawowywcity"/>
              <w:snapToGrid w:val="0"/>
              <w:ind w:left="0"/>
              <w:rPr>
                <w:rFonts w:ascii="Tahoma" w:hAnsi="Tahoma"/>
                <w:bCs/>
                <w:sz w:val="20"/>
                <w:highlight w:val="yellow"/>
              </w:rPr>
            </w:pPr>
          </w:p>
        </w:tc>
      </w:tr>
      <w:tr w:rsidR="00F71FC2" w14:paraId="7BBA23AD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2353A829" w14:textId="77777777" w:rsidR="00F71FC2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6FC51" w14:textId="77777777" w:rsidR="00F71FC2" w:rsidRPr="001629E5" w:rsidRDefault="00B20EC8" w:rsidP="004C3EBA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4C3EBA">
              <w:rPr>
                <w:rFonts w:asciiTheme="minorHAnsi" w:hAnsiTheme="minorHAnsi" w:cstheme="minorHAnsi"/>
                <w:bCs/>
                <w:sz w:val="20"/>
              </w:rPr>
              <w:t>Wyniki badań</w:t>
            </w:r>
            <w:r w:rsidR="004C3EBA" w:rsidRPr="004C3EBA">
              <w:rPr>
                <w:rFonts w:asciiTheme="minorHAnsi" w:hAnsiTheme="minorHAnsi" w:cstheme="minorHAnsi"/>
                <w:bCs/>
                <w:sz w:val="20"/>
              </w:rPr>
              <w:t xml:space="preserve"> w formie wydruków</w:t>
            </w:r>
            <w:r w:rsidRPr="004C3EBA">
              <w:rPr>
                <w:rFonts w:asciiTheme="minorHAnsi" w:hAnsiTheme="minorHAnsi" w:cstheme="minorHAnsi"/>
                <w:bCs/>
                <w:sz w:val="20"/>
              </w:rPr>
              <w:t xml:space="preserve"> dostarczane </w:t>
            </w:r>
            <w:r w:rsidR="004C3EBA" w:rsidRPr="004C3EBA">
              <w:rPr>
                <w:rFonts w:asciiTheme="minorHAnsi" w:hAnsiTheme="minorHAnsi" w:cstheme="minorHAnsi"/>
                <w:bCs/>
                <w:sz w:val="20"/>
              </w:rPr>
              <w:t>będą</w:t>
            </w:r>
            <w:r w:rsidRPr="004C3EBA">
              <w:rPr>
                <w:rFonts w:asciiTheme="minorHAnsi" w:hAnsiTheme="minorHAnsi" w:cstheme="minorHAnsi"/>
                <w:bCs/>
                <w:sz w:val="20"/>
              </w:rPr>
              <w:t xml:space="preserve"> Zamawiającemu przez kuriera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A9DF3" w14:textId="77777777" w:rsidR="00F71FC2" w:rsidRDefault="00F71FC2" w:rsidP="0087081B">
            <w:pPr>
              <w:pStyle w:val="Tekstpodstawowywcity"/>
              <w:snapToGrid w:val="0"/>
              <w:ind w:left="0"/>
            </w:pPr>
          </w:p>
        </w:tc>
      </w:tr>
      <w:tr w:rsidR="00E47250" w14:paraId="60412AB8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2EF7B117" w14:textId="77777777" w:rsidR="00E47250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181F7" w14:textId="77777777" w:rsidR="00E47250" w:rsidRDefault="00B20EC8" w:rsidP="00AB6744">
            <w:pPr>
              <w:pStyle w:val="Tekstpodstawowywcity"/>
              <w:snapToGrid w:val="0"/>
              <w:ind w:left="0"/>
              <w:rPr>
                <w:rStyle w:val="Domylnaczcionkaakapitu2"/>
                <w:rFonts w:asciiTheme="minorHAnsi" w:hAnsiTheme="minorHAnsi" w:cstheme="minorHAnsi"/>
                <w:sz w:val="20"/>
              </w:rPr>
            </w:pP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>Wykonawca zobowiązany jest do przekazania wyników badań w formie papierowej do momentu integracji systemów informatycznych Zamawiającego i Wykonawcy.</w:t>
            </w:r>
          </w:p>
          <w:p w14:paraId="24F3CCEE" w14:textId="77777777" w:rsidR="004C3EBA" w:rsidRPr="001629E5" w:rsidRDefault="004C3EBA" w:rsidP="00AB6744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98507" w14:textId="77777777" w:rsidR="00E47250" w:rsidRPr="00B82531" w:rsidRDefault="00E47250" w:rsidP="00AB6744">
            <w:pPr>
              <w:pStyle w:val="Tekstpodstawowywcity"/>
              <w:snapToGrid w:val="0"/>
              <w:ind w:left="0"/>
              <w:rPr>
                <w:rFonts w:ascii="Tahoma" w:hAnsi="Tahoma"/>
                <w:bCs/>
                <w:sz w:val="20"/>
              </w:rPr>
            </w:pPr>
          </w:p>
        </w:tc>
      </w:tr>
      <w:tr w:rsidR="001629E5" w14:paraId="377CB8D2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3F10B221" w14:textId="77777777" w:rsidR="001629E5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E7B4B" w14:textId="77777777" w:rsidR="00F71FC2" w:rsidRPr="00F71FC2" w:rsidRDefault="00E47250" w:rsidP="00F71FC2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sz w:val="20"/>
              </w:rPr>
            </w:pPr>
            <w:r w:rsidRPr="00F71FC2">
              <w:rPr>
                <w:rFonts w:asciiTheme="minorHAnsi" w:hAnsiTheme="minorHAnsi" w:cstheme="minorHAnsi"/>
                <w:sz w:val="20"/>
              </w:rPr>
              <w:t xml:space="preserve">Wykonawca </w:t>
            </w:r>
            <w:r w:rsidR="00F71FC2" w:rsidRPr="00F71FC2">
              <w:rPr>
                <w:rFonts w:asciiTheme="minorHAnsi" w:hAnsiTheme="minorHAnsi" w:cstheme="minorHAnsi"/>
                <w:sz w:val="20"/>
              </w:rPr>
              <w:t xml:space="preserve">zobowiązany jest dostarczyć </w:t>
            </w:r>
            <w:r w:rsidRPr="00F71FC2">
              <w:rPr>
                <w:rFonts w:asciiTheme="minorHAnsi" w:hAnsiTheme="minorHAnsi" w:cstheme="minorHAnsi"/>
                <w:sz w:val="20"/>
              </w:rPr>
              <w:t>Zamawiającemu, opracowan</w:t>
            </w:r>
            <w:r w:rsidR="00F71FC2" w:rsidRPr="00F71FC2">
              <w:rPr>
                <w:rFonts w:asciiTheme="minorHAnsi" w:hAnsiTheme="minorHAnsi" w:cstheme="minorHAnsi"/>
                <w:sz w:val="20"/>
              </w:rPr>
              <w:t>y</w:t>
            </w:r>
            <w:r w:rsidRPr="00F71FC2">
              <w:rPr>
                <w:rFonts w:asciiTheme="minorHAnsi" w:hAnsiTheme="minorHAnsi" w:cstheme="minorHAnsi"/>
                <w:sz w:val="20"/>
              </w:rPr>
              <w:t xml:space="preserve"> w formie listy</w:t>
            </w:r>
            <w:r w:rsidR="00F71FC2" w:rsidRPr="00F71FC2">
              <w:rPr>
                <w:rFonts w:asciiTheme="minorHAnsi" w:hAnsiTheme="minorHAnsi" w:cstheme="minorHAnsi"/>
                <w:sz w:val="20"/>
              </w:rPr>
              <w:t xml:space="preserve"> „Katalog badań”</w:t>
            </w:r>
            <w:r w:rsidRPr="00F71FC2">
              <w:rPr>
                <w:rFonts w:asciiTheme="minorHAnsi" w:hAnsiTheme="minorHAnsi" w:cstheme="minorHAnsi"/>
                <w:sz w:val="20"/>
              </w:rPr>
              <w:t>,</w:t>
            </w:r>
            <w:r w:rsidR="00F71FC2" w:rsidRPr="00F71FC2">
              <w:rPr>
                <w:rFonts w:asciiTheme="minorHAnsi" w:hAnsiTheme="minorHAnsi" w:cstheme="minorHAnsi"/>
                <w:sz w:val="20"/>
              </w:rPr>
              <w:t xml:space="preserve"> zawierający</w:t>
            </w:r>
            <w:r w:rsidRPr="00F71FC2">
              <w:rPr>
                <w:rFonts w:asciiTheme="minorHAnsi" w:hAnsiTheme="minorHAnsi" w:cstheme="minorHAnsi"/>
                <w:sz w:val="20"/>
              </w:rPr>
              <w:t xml:space="preserve"> aktualne informacje o</w:t>
            </w:r>
            <w:r w:rsidR="00F71FC2" w:rsidRPr="00F71FC2">
              <w:rPr>
                <w:rFonts w:asciiTheme="minorHAnsi" w:hAnsiTheme="minorHAnsi" w:cstheme="minorHAnsi"/>
                <w:sz w:val="20"/>
              </w:rPr>
              <w:t>:</w:t>
            </w:r>
            <w:r w:rsidRPr="00F71FC2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3B1CEE3F" w14:textId="77777777" w:rsidR="00F71FC2" w:rsidRPr="00F71FC2" w:rsidRDefault="00F71FC2" w:rsidP="00F71FC2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sz w:val="20"/>
              </w:rPr>
            </w:pPr>
            <w:r w:rsidRPr="00F71FC2">
              <w:rPr>
                <w:rFonts w:asciiTheme="minorHAnsi" w:hAnsiTheme="minorHAnsi" w:cstheme="minorHAnsi"/>
                <w:sz w:val="20"/>
              </w:rPr>
              <w:t xml:space="preserve">– </w:t>
            </w:r>
            <w:r w:rsidR="00E47250" w:rsidRPr="00F71FC2">
              <w:rPr>
                <w:rFonts w:asciiTheme="minorHAnsi" w:hAnsiTheme="minorHAnsi" w:cstheme="minorHAnsi"/>
                <w:sz w:val="20"/>
              </w:rPr>
              <w:t xml:space="preserve">stosowanych metodach analitycznych, </w:t>
            </w:r>
          </w:p>
          <w:p w14:paraId="5FECC66B" w14:textId="77777777" w:rsidR="00F71FC2" w:rsidRPr="00F71FC2" w:rsidRDefault="00F71FC2" w:rsidP="00F71FC2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sz w:val="20"/>
              </w:rPr>
            </w:pPr>
            <w:r w:rsidRPr="00F71FC2">
              <w:rPr>
                <w:rFonts w:asciiTheme="minorHAnsi" w:hAnsiTheme="minorHAnsi" w:cstheme="minorHAnsi"/>
                <w:sz w:val="20"/>
              </w:rPr>
              <w:t xml:space="preserve">– </w:t>
            </w:r>
            <w:r w:rsidR="00E47250" w:rsidRPr="00F71FC2">
              <w:rPr>
                <w:rFonts w:asciiTheme="minorHAnsi" w:hAnsiTheme="minorHAnsi" w:cstheme="minorHAnsi"/>
                <w:sz w:val="20"/>
              </w:rPr>
              <w:t xml:space="preserve">przybliżonym czasie oczekiwania na wynik, </w:t>
            </w:r>
          </w:p>
          <w:p w14:paraId="1984E76B" w14:textId="77777777" w:rsidR="00F71FC2" w:rsidRPr="00F71FC2" w:rsidRDefault="00F71FC2" w:rsidP="00F71FC2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sz w:val="20"/>
              </w:rPr>
            </w:pPr>
            <w:r w:rsidRPr="00F71FC2">
              <w:rPr>
                <w:rFonts w:asciiTheme="minorHAnsi" w:hAnsiTheme="minorHAnsi" w:cstheme="minorHAnsi"/>
                <w:sz w:val="20"/>
              </w:rPr>
              <w:t xml:space="preserve">– </w:t>
            </w:r>
            <w:r w:rsidR="00E47250" w:rsidRPr="00F71FC2">
              <w:rPr>
                <w:rFonts w:asciiTheme="minorHAnsi" w:hAnsiTheme="minorHAnsi" w:cstheme="minorHAnsi"/>
                <w:sz w:val="20"/>
              </w:rPr>
              <w:t xml:space="preserve">zakresie wartości referencyjnych  </w:t>
            </w:r>
          </w:p>
          <w:p w14:paraId="1AAEA09B" w14:textId="77777777" w:rsidR="00F71FC2" w:rsidRPr="00F71FC2" w:rsidRDefault="00F71FC2" w:rsidP="00F71FC2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sz w:val="20"/>
              </w:rPr>
            </w:pPr>
            <w:r w:rsidRPr="00F71FC2">
              <w:rPr>
                <w:rFonts w:asciiTheme="minorHAnsi" w:hAnsiTheme="minorHAnsi" w:cstheme="minorHAnsi"/>
                <w:sz w:val="20"/>
              </w:rPr>
              <w:t xml:space="preserve">– </w:t>
            </w:r>
            <w:r w:rsidR="00E47250" w:rsidRPr="00F71FC2">
              <w:rPr>
                <w:rFonts w:asciiTheme="minorHAnsi" w:hAnsiTheme="minorHAnsi" w:cstheme="minorHAnsi"/>
                <w:sz w:val="20"/>
              </w:rPr>
              <w:t xml:space="preserve">dopuszczalnym błędzie całkowitym, </w:t>
            </w:r>
          </w:p>
          <w:p w14:paraId="38541EA5" w14:textId="77777777" w:rsidR="001629E5" w:rsidRDefault="00E47250" w:rsidP="00F71FC2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sz w:val="20"/>
              </w:rPr>
            </w:pPr>
            <w:r w:rsidRPr="00F71FC2">
              <w:rPr>
                <w:rFonts w:asciiTheme="minorHAnsi" w:hAnsiTheme="minorHAnsi" w:cstheme="minorHAnsi"/>
                <w:sz w:val="20"/>
              </w:rPr>
              <w:t>dotyczące będących przedmiotem zapytania badań.</w:t>
            </w:r>
          </w:p>
          <w:p w14:paraId="0E286C99" w14:textId="77777777" w:rsidR="00F71FC2" w:rsidRDefault="00F71FC2" w:rsidP="00F71FC2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color w:val="111111"/>
                <w:sz w:val="20"/>
              </w:rPr>
            </w:pPr>
            <w:r w:rsidRPr="001629E5">
              <w:rPr>
                <w:rFonts w:asciiTheme="minorHAnsi" w:hAnsiTheme="minorHAnsi" w:cstheme="minorHAnsi"/>
                <w:color w:val="111111"/>
                <w:sz w:val="20"/>
              </w:rPr>
              <w:t xml:space="preserve">Wykonawca zobowiązany jest do bezzwłocznego powiadomienia Zamawiającego o aktualizacji </w:t>
            </w:r>
            <w:r>
              <w:rPr>
                <w:rFonts w:asciiTheme="minorHAnsi" w:hAnsiTheme="minorHAnsi" w:cstheme="minorHAnsi"/>
                <w:color w:val="111111"/>
                <w:sz w:val="20"/>
              </w:rPr>
              <w:t>danych zawartych w katalogu</w:t>
            </w:r>
            <w:r w:rsidRPr="001629E5">
              <w:rPr>
                <w:rFonts w:asciiTheme="minorHAnsi" w:hAnsiTheme="minorHAnsi" w:cstheme="minorHAnsi"/>
                <w:color w:val="111111"/>
                <w:sz w:val="20"/>
              </w:rPr>
              <w:t>.</w:t>
            </w:r>
          </w:p>
          <w:p w14:paraId="3FDAD617" w14:textId="77777777" w:rsidR="004C3EBA" w:rsidRPr="00FA6E93" w:rsidRDefault="00F71FC2" w:rsidP="00F71FC2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color w:val="111111"/>
                <w:sz w:val="20"/>
              </w:rPr>
            </w:pPr>
            <w:r>
              <w:rPr>
                <w:rFonts w:asciiTheme="minorHAnsi" w:hAnsiTheme="minorHAnsi" w:cstheme="minorHAnsi"/>
                <w:color w:val="111111"/>
                <w:sz w:val="20"/>
              </w:rPr>
              <w:t>Wykonawca zobowiązuje się do dostarczenia powyższego „Katalogu badań” niezwłocznie po zawarciu umowy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40626" w14:textId="77777777" w:rsidR="001629E5" w:rsidRPr="00B82531" w:rsidRDefault="001629E5" w:rsidP="00AB6744">
            <w:pPr>
              <w:pStyle w:val="Tekstpodstawowywcity"/>
              <w:snapToGrid w:val="0"/>
              <w:ind w:left="0"/>
              <w:rPr>
                <w:rFonts w:ascii="Tahoma" w:hAnsi="Tahoma"/>
                <w:bCs/>
                <w:sz w:val="20"/>
              </w:rPr>
            </w:pPr>
          </w:p>
        </w:tc>
      </w:tr>
      <w:tr w:rsidR="001629E5" w14:paraId="3BD7809A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46CB2209" w14:textId="77777777" w:rsidR="001629E5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593A0" w14:textId="77777777" w:rsidR="00E47250" w:rsidRPr="001629E5" w:rsidRDefault="00E47250" w:rsidP="00E47250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>Wykonawca zobowiązany</w:t>
            </w:r>
            <w:r w:rsidRPr="001629E5">
              <w:rPr>
                <w:rStyle w:val="Domylnaczcionkaakapitu2"/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>jest dostarczyć</w:t>
            </w:r>
            <w:r w:rsidRPr="001629E5">
              <w:rPr>
                <w:rStyle w:val="Domylnaczcionkaakapitu2"/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997BCB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„Procedury </w:t>
            </w:r>
            <w:r w:rsidR="00997BCB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postępowania </w:t>
            </w:r>
            <w:r w:rsidRPr="00997BCB">
              <w:rPr>
                <w:rStyle w:val="Domylnaczcionkaakapitu2"/>
                <w:rFonts w:asciiTheme="minorHAnsi" w:hAnsiTheme="minorHAnsi" w:cstheme="minorHAnsi"/>
                <w:sz w:val="20"/>
              </w:rPr>
              <w:t>”</w:t>
            </w:r>
            <w:r w:rsidRPr="001629E5">
              <w:rPr>
                <w:rStyle w:val="Domylnaczcionkaakapitu2"/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zawierające informacje </w:t>
            </w:r>
            <w:r w:rsidR="00997BCB">
              <w:rPr>
                <w:rStyle w:val="Domylnaczcionkaakapitu2"/>
                <w:rFonts w:asciiTheme="minorHAnsi" w:hAnsiTheme="minorHAnsi" w:cstheme="minorHAnsi"/>
                <w:sz w:val="20"/>
              </w:rPr>
              <w:t>o</w:t>
            </w: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>:</w:t>
            </w:r>
          </w:p>
          <w:p w14:paraId="775D5197" w14:textId="77777777" w:rsidR="00E47250" w:rsidRPr="001629E5" w:rsidRDefault="00997BCB" w:rsidP="00997BCB">
            <w:pPr>
              <w:pStyle w:val="Tekstpodstawowywcity"/>
              <w:ind w:left="0"/>
              <w:jc w:val="left"/>
              <w:rPr>
                <w:rFonts w:asciiTheme="minorHAnsi" w:hAnsiTheme="minorHAnsi" w:cstheme="minorHAnsi"/>
              </w:rPr>
            </w:pPr>
            <w:r w:rsidRPr="00F71FC2">
              <w:rPr>
                <w:rFonts w:asciiTheme="minorHAnsi" w:hAnsiTheme="minorHAnsi" w:cstheme="minorHAnsi"/>
                <w:sz w:val="20"/>
              </w:rPr>
              <w:t xml:space="preserve">– </w:t>
            </w:r>
            <w:r w:rsidR="00E47250" w:rsidRPr="001629E5">
              <w:rPr>
                <w:rFonts w:asciiTheme="minorHAnsi" w:hAnsiTheme="minorHAnsi" w:cstheme="minorHAnsi"/>
                <w:sz w:val="20"/>
              </w:rPr>
              <w:t>przygotowani</w:t>
            </w:r>
            <w:r>
              <w:rPr>
                <w:rFonts w:asciiTheme="minorHAnsi" w:hAnsiTheme="minorHAnsi" w:cstheme="minorHAnsi"/>
                <w:sz w:val="20"/>
              </w:rPr>
              <w:t>u</w:t>
            </w:r>
            <w:r w:rsidR="00E47250" w:rsidRPr="001629E5">
              <w:rPr>
                <w:rFonts w:asciiTheme="minorHAnsi" w:hAnsiTheme="minorHAnsi" w:cstheme="minorHAnsi"/>
                <w:sz w:val="20"/>
              </w:rPr>
              <w:t xml:space="preserve"> pacjenta do badania,</w:t>
            </w:r>
          </w:p>
          <w:p w14:paraId="5210006C" w14:textId="77777777" w:rsidR="00E47250" w:rsidRPr="001629E5" w:rsidRDefault="00997BCB" w:rsidP="00997BCB">
            <w:pPr>
              <w:pStyle w:val="Tekstpodstawowywcity"/>
              <w:ind w:left="0"/>
              <w:jc w:val="left"/>
              <w:rPr>
                <w:rFonts w:asciiTheme="minorHAnsi" w:hAnsiTheme="minorHAnsi" w:cstheme="minorHAnsi"/>
              </w:rPr>
            </w:pPr>
            <w:r w:rsidRPr="00F71FC2">
              <w:rPr>
                <w:rFonts w:asciiTheme="minorHAnsi" w:hAnsiTheme="minorHAnsi" w:cstheme="minorHAnsi"/>
                <w:sz w:val="20"/>
              </w:rPr>
              <w:t xml:space="preserve">– </w:t>
            </w:r>
            <w:r>
              <w:rPr>
                <w:rFonts w:asciiTheme="minorHAnsi" w:hAnsiTheme="minorHAnsi" w:cstheme="minorHAnsi"/>
                <w:sz w:val="20"/>
              </w:rPr>
              <w:t>pobraniu</w:t>
            </w:r>
            <w:r w:rsidR="00E47250" w:rsidRPr="001629E5">
              <w:rPr>
                <w:rFonts w:asciiTheme="minorHAnsi" w:hAnsiTheme="minorHAnsi" w:cstheme="minorHAnsi"/>
                <w:sz w:val="20"/>
              </w:rPr>
              <w:t xml:space="preserve"> materiału do badań,</w:t>
            </w:r>
          </w:p>
          <w:p w14:paraId="4AECFEBC" w14:textId="77777777" w:rsidR="00E47250" w:rsidRPr="001629E5" w:rsidRDefault="00997BCB" w:rsidP="00997BCB">
            <w:pPr>
              <w:pStyle w:val="Tekstpodstawowywcity"/>
              <w:ind w:left="0"/>
              <w:jc w:val="left"/>
              <w:rPr>
                <w:rFonts w:asciiTheme="minorHAnsi" w:hAnsiTheme="minorHAnsi" w:cstheme="minorHAnsi"/>
              </w:rPr>
            </w:pPr>
            <w:r w:rsidRPr="00F71FC2">
              <w:rPr>
                <w:rFonts w:asciiTheme="minorHAnsi" w:hAnsiTheme="minorHAnsi" w:cstheme="minorHAnsi"/>
                <w:sz w:val="20"/>
              </w:rPr>
              <w:t xml:space="preserve">– </w:t>
            </w:r>
            <w:r>
              <w:rPr>
                <w:rFonts w:asciiTheme="minorHAnsi" w:hAnsiTheme="minorHAnsi" w:cstheme="minorHAnsi"/>
                <w:sz w:val="20"/>
              </w:rPr>
              <w:t>przechowywaniu</w:t>
            </w:r>
            <w:r w:rsidR="00E47250" w:rsidRPr="001629E5">
              <w:rPr>
                <w:rFonts w:asciiTheme="minorHAnsi" w:hAnsiTheme="minorHAnsi" w:cstheme="minorHAnsi"/>
                <w:sz w:val="20"/>
              </w:rPr>
              <w:t xml:space="preserve"> próbek do czasu wykonania badania,</w:t>
            </w:r>
          </w:p>
          <w:p w14:paraId="00F5416D" w14:textId="77777777" w:rsidR="00E47250" w:rsidRPr="001629E5" w:rsidRDefault="00997BCB" w:rsidP="00997BCB">
            <w:pPr>
              <w:pStyle w:val="Tekstpodstawowywcity"/>
              <w:ind w:left="0"/>
              <w:jc w:val="left"/>
              <w:rPr>
                <w:rFonts w:asciiTheme="minorHAnsi" w:hAnsiTheme="minorHAnsi" w:cstheme="minorHAnsi"/>
              </w:rPr>
            </w:pPr>
            <w:r w:rsidRPr="00F71FC2">
              <w:rPr>
                <w:rFonts w:asciiTheme="minorHAnsi" w:hAnsiTheme="minorHAnsi" w:cstheme="minorHAnsi"/>
                <w:sz w:val="20"/>
              </w:rPr>
              <w:t xml:space="preserve">– </w:t>
            </w:r>
            <w:r>
              <w:rPr>
                <w:rFonts w:asciiTheme="minorHAnsi" w:hAnsiTheme="minorHAnsi" w:cstheme="minorHAnsi"/>
                <w:sz w:val="20"/>
              </w:rPr>
              <w:t>transporcie i zabezpieczeniu</w:t>
            </w:r>
            <w:r w:rsidR="00E47250" w:rsidRPr="001629E5">
              <w:rPr>
                <w:rFonts w:asciiTheme="minorHAnsi" w:hAnsiTheme="minorHAnsi" w:cstheme="minorHAnsi"/>
                <w:sz w:val="20"/>
              </w:rPr>
              <w:t xml:space="preserve"> próbek na czas transportu</w:t>
            </w:r>
          </w:p>
          <w:p w14:paraId="5BDB9EE1" w14:textId="77777777" w:rsidR="00E47250" w:rsidRPr="001629E5" w:rsidRDefault="00997BCB" w:rsidP="00997BCB">
            <w:pPr>
              <w:pStyle w:val="Tekstpodstawowywcity"/>
              <w:ind w:left="0"/>
              <w:jc w:val="left"/>
              <w:rPr>
                <w:rFonts w:asciiTheme="minorHAnsi" w:hAnsiTheme="minorHAnsi" w:cstheme="minorHAnsi"/>
              </w:rPr>
            </w:pPr>
            <w:r w:rsidRPr="00F71FC2">
              <w:rPr>
                <w:rFonts w:asciiTheme="minorHAnsi" w:hAnsiTheme="minorHAnsi" w:cstheme="minorHAnsi"/>
                <w:sz w:val="20"/>
              </w:rPr>
              <w:t xml:space="preserve">– </w:t>
            </w:r>
            <w:r>
              <w:rPr>
                <w:rFonts w:asciiTheme="minorHAnsi" w:hAnsiTheme="minorHAnsi" w:cstheme="minorHAnsi"/>
                <w:sz w:val="20"/>
              </w:rPr>
              <w:t>wzorach</w:t>
            </w:r>
            <w:r w:rsidR="00E47250" w:rsidRPr="001629E5">
              <w:rPr>
                <w:rFonts w:asciiTheme="minorHAnsi" w:hAnsiTheme="minorHAnsi" w:cstheme="minorHAnsi"/>
                <w:sz w:val="20"/>
              </w:rPr>
              <w:t xml:space="preserve"> obowiązujących skierowań (jeśli stanowią one odrębność),</w:t>
            </w:r>
          </w:p>
          <w:p w14:paraId="136B04FE" w14:textId="77777777" w:rsidR="00E47250" w:rsidRPr="00F71FC2" w:rsidRDefault="00997BCB" w:rsidP="00997BCB">
            <w:pPr>
              <w:pStyle w:val="Tekstpodstawowywcity"/>
              <w:ind w:left="0"/>
              <w:jc w:val="left"/>
              <w:rPr>
                <w:rFonts w:asciiTheme="minorHAnsi" w:hAnsiTheme="minorHAnsi" w:cstheme="minorHAnsi"/>
              </w:rPr>
            </w:pPr>
            <w:r w:rsidRPr="00F71FC2">
              <w:rPr>
                <w:rFonts w:asciiTheme="minorHAnsi" w:hAnsiTheme="minorHAnsi" w:cstheme="minorHAnsi"/>
                <w:sz w:val="20"/>
              </w:rPr>
              <w:t xml:space="preserve">– </w:t>
            </w:r>
            <w:r w:rsidR="00F71FC2">
              <w:rPr>
                <w:rFonts w:asciiTheme="minorHAnsi" w:hAnsiTheme="minorHAnsi" w:cstheme="minorHAnsi"/>
                <w:color w:val="111111"/>
                <w:sz w:val="20"/>
              </w:rPr>
              <w:t>d</w:t>
            </w:r>
            <w:r>
              <w:rPr>
                <w:rFonts w:asciiTheme="minorHAnsi" w:hAnsiTheme="minorHAnsi" w:cstheme="minorHAnsi"/>
                <w:color w:val="111111"/>
                <w:sz w:val="20"/>
              </w:rPr>
              <w:t>odatkowych wymaganych dokumentach</w:t>
            </w:r>
            <w:r w:rsidR="00F71FC2">
              <w:rPr>
                <w:rFonts w:asciiTheme="minorHAnsi" w:hAnsiTheme="minorHAnsi" w:cstheme="minorHAnsi"/>
                <w:color w:val="111111"/>
                <w:sz w:val="20"/>
              </w:rPr>
              <w:t xml:space="preserve"> (zgody, itp.)</w:t>
            </w:r>
          </w:p>
          <w:p w14:paraId="0BAB4EC1" w14:textId="77777777" w:rsidR="00E47250" w:rsidRPr="001629E5" w:rsidRDefault="00E47250" w:rsidP="00E47250">
            <w:pPr>
              <w:pStyle w:val="Tekstpodstawowywcity"/>
              <w:snapToGrid w:val="0"/>
              <w:ind w:left="0"/>
              <w:jc w:val="left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color w:val="111111"/>
                <w:sz w:val="20"/>
              </w:rPr>
              <w:t>Wykonawca zobowiązany jest do bezzwłocznego powiadomienia Zamawiającego o aktualizacji każdej z procedur.</w:t>
            </w:r>
          </w:p>
          <w:p w14:paraId="45F90AB8" w14:textId="77777777" w:rsidR="001629E5" w:rsidRPr="001629E5" w:rsidRDefault="00E47250" w:rsidP="00EF6871">
            <w:pPr>
              <w:pStyle w:val="Tekstpodstawowywcit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0"/>
              <w:rPr>
                <w:rFonts w:asciiTheme="minorHAnsi" w:hAnsiTheme="minorHAnsi" w:cstheme="minorHAnsi"/>
              </w:rPr>
            </w:pPr>
            <w:r w:rsidRPr="00997BCB">
              <w:rPr>
                <w:rStyle w:val="Domylnaczcionkaakapitu2"/>
                <w:rFonts w:asciiTheme="minorHAnsi" w:hAnsiTheme="minorHAnsi" w:cstheme="minorHAnsi"/>
                <w:bCs/>
                <w:sz w:val="20"/>
              </w:rPr>
              <w:t xml:space="preserve">Wykonawca zobowiązuje się do złożenia powyższych dokumentów </w:t>
            </w:r>
            <w:r w:rsidR="00794CCC">
              <w:rPr>
                <w:rFonts w:asciiTheme="minorHAnsi" w:hAnsiTheme="minorHAnsi" w:cstheme="minorHAnsi"/>
                <w:color w:val="111111"/>
                <w:sz w:val="20"/>
              </w:rPr>
              <w:t>niezwłocznie po zawarciu umowy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D0F0E" w14:textId="77777777" w:rsidR="001629E5" w:rsidRDefault="001629E5" w:rsidP="0087081B">
            <w:pPr>
              <w:pStyle w:val="Tekstpodstawowywcity"/>
              <w:snapToGrid w:val="0"/>
              <w:ind w:left="0"/>
            </w:pPr>
          </w:p>
        </w:tc>
      </w:tr>
      <w:tr w:rsidR="00E47250" w:rsidRPr="00B82531" w14:paraId="4C48AFC0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556D58CE" w14:textId="77777777" w:rsidR="00E47250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4ADE7" w14:textId="77777777" w:rsidR="00E47250" w:rsidRPr="001629E5" w:rsidRDefault="00E47250" w:rsidP="00794CCC">
            <w:pPr>
              <w:pStyle w:val="Tekstpodstawowywcity"/>
              <w:snapToGrid w:val="0"/>
              <w:ind w:left="0"/>
              <w:rPr>
                <w:rStyle w:val="Domylnaczcionkaakapitu2"/>
                <w:rFonts w:asciiTheme="minorHAnsi" w:hAnsiTheme="minorHAnsi" w:cstheme="minorHAnsi"/>
                <w:bCs/>
                <w:sz w:val="20"/>
              </w:rPr>
            </w:pP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>Niezwłocznie po podpisaniu umowy Wykonawca dostarczy Zamawiającemu szczegółowe wymagania dotyczące tworzenia zleceń, pobierania, przygotowywania, zabezpieczania, przechowywania i transportu materiału do badań szczególnie wrażliwych w tym rozmazów krwi obwodowej, mielogramów, badań cytologicznych, histopatologicznych, itp.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0534D" w14:textId="77777777" w:rsidR="00E47250" w:rsidRPr="00B82531" w:rsidRDefault="00E47250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="Tahoma" w:hAnsi="Tahoma"/>
                <w:sz w:val="20"/>
              </w:rPr>
            </w:pPr>
          </w:p>
        </w:tc>
      </w:tr>
      <w:tr w:rsidR="00B20EC8" w:rsidRPr="00B82531" w14:paraId="1E347D1B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1B8B3F7B" w14:textId="77777777" w:rsidR="00B20EC8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F0648" w14:textId="77777777" w:rsidR="00B20EC8" w:rsidRPr="001629E5" w:rsidRDefault="00B20EC8" w:rsidP="00350299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W przypadku zlecenia badań Podwykonawcy do oferty Wykonawca zobowiązany jest sporządzić i przekazać Zamawiającemu </w:t>
            </w:r>
            <w:r w:rsidRPr="00B20EC8">
              <w:rPr>
                <w:rStyle w:val="Domylnaczcionkaakapitu2"/>
                <w:rFonts w:asciiTheme="minorHAnsi" w:hAnsiTheme="minorHAnsi" w:cstheme="minorHAnsi"/>
                <w:sz w:val="20"/>
              </w:rPr>
              <w:t>Wykaz Podwykonawców</w:t>
            </w: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>, z którymi zawarł umowy na wykonanie badań, ze szczególnym wskazaniem pozycji asortymentowych, które będą podzlecane.</w:t>
            </w:r>
          </w:p>
          <w:p w14:paraId="0370E5A1" w14:textId="77777777" w:rsidR="00B20EC8" w:rsidRPr="00B20EC8" w:rsidRDefault="00B20EC8" w:rsidP="00350299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B20EC8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W wykazie </w:t>
            </w:r>
            <w:r>
              <w:rPr>
                <w:rStyle w:val="Domylnaczcionkaakapitu2"/>
                <w:rFonts w:asciiTheme="minorHAnsi" w:hAnsiTheme="minorHAnsi" w:cstheme="minorHAnsi"/>
                <w:sz w:val="20"/>
              </w:rPr>
              <w:t>należy zawrzeć</w:t>
            </w:r>
            <w:r w:rsidRPr="00B20EC8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 następujące dane:</w:t>
            </w:r>
          </w:p>
          <w:p w14:paraId="1D26136D" w14:textId="77777777" w:rsidR="00B20EC8" w:rsidRPr="001629E5" w:rsidRDefault="00B20EC8" w:rsidP="00350299">
            <w:pPr>
              <w:pStyle w:val="Tekstpodstawowywcity"/>
              <w:numPr>
                <w:ilvl w:val="0"/>
                <w:numId w:val="6"/>
              </w:numPr>
              <w:snapToGrid w:val="0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>nazwa podwykonawcy,</w:t>
            </w:r>
          </w:p>
          <w:p w14:paraId="58C41071" w14:textId="77777777" w:rsidR="00B20EC8" w:rsidRPr="001629E5" w:rsidRDefault="00B20EC8" w:rsidP="00350299">
            <w:pPr>
              <w:pStyle w:val="Tekstpodstawowywcity"/>
              <w:numPr>
                <w:ilvl w:val="0"/>
                <w:numId w:val="6"/>
              </w:numPr>
              <w:snapToGrid w:val="0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>adres,</w:t>
            </w:r>
          </w:p>
          <w:p w14:paraId="74B7A2B4" w14:textId="77777777" w:rsidR="00B20EC8" w:rsidRPr="001629E5" w:rsidRDefault="00B20EC8" w:rsidP="00350299">
            <w:pPr>
              <w:pStyle w:val="Tekstpodstawowywcity"/>
              <w:numPr>
                <w:ilvl w:val="0"/>
                <w:numId w:val="6"/>
              </w:numPr>
              <w:tabs>
                <w:tab w:val="left" w:pos="-524"/>
              </w:tabs>
              <w:snapToGrid w:val="0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>dane kontaktowe (numer telefonu, faxu, e-mail, dane personalne os</w:t>
            </w:r>
            <w:r>
              <w:rPr>
                <w:rFonts w:asciiTheme="minorHAnsi" w:hAnsiTheme="minorHAnsi" w:cstheme="minorHAnsi"/>
                <w:sz w:val="20"/>
              </w:rPr>
              <w:t>ób upoważnionych do kontaktu)</w:t>
            </w:r>
          </w:p>
          <w:p w14:paraId="43E9C38F" w14:textId="77777777" w:rsidR="00B20EC8" w:rsidRPr="004C3EBA" w:rsidRDefault="00B20EC8" w:rsidP="00350299">
            <w:pPr>
              <w:pStyle w:val="Tekstpodstawowywcity"/>
              <w:numPr>
                <w:ilvl w:val="0"/>
                <w:numId w:val="6"/>
              </w:numPr>
              <w:snapToGrid w:val="0"/>
              <w:rPr>
                <w:rStyle w:val="Domylnaczcionkaakapitu2"/>
                <w:rFonts w:asciiTheme="minorHAnsi" w:hAnsiTheme="minorHAnsi" w:cstheme="minorHAnsi"/>
              </w:rPr>
            </w:pP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nr wpisu do ewidencji laboratoriów prowadzonej przez Krajową Radę </w:t>
            </w:r>
            <w:r w:rsidRPr="001629E5">
              <w:rPr>
                <w:rStyle w:val="Domylnaczcionkaakapitu2"/>
                <w:rFonts w:asciiTheme="minorHAnsi" w:hAnsiTheme="minorHAnsi" w:cstheme="minorHAnsi"/>
                <w:color w:val="111111"/>
                <w:sz w:val="20"/>
              </w:rPr>
              <w:t>Diagnostów Laboratoryjnych</w:t>
            </w:r>
          </w:p>
          <w:p w14:paraId="7A001BA3" w14:textId="77777777" w:rsidR="004C3EBA" w:rsidRPr="001629E5" w:rsidRDefault="004C3EBA" w:rsidP="004C3EBA">
            <w:pPr>
              <w:pStyle w:val="Tekstpodstawowywcity"/>
              <w:snapToGrid w:val="0"/>
              <w:ind w:left="720"/>
              <w:rPr>
                <w:rFonts w:asciiTheme="minorHAnsi" w:hAnsiTheme="minorHAnsi" w:cstheme="minorHAnsi"/>
              </w:rPr>
            </w:pPr>
          </w:p>
          <w:p w14:paraId="7131427C" w14:textId="77777777" w:rsidR="004C3EBA" w:rsidRPr="00FA6E93" w:rsidRDefault="00B20EC8" w:rsidP="00B20EC8">
            <w:pPr>
              <w:pStyle w:val="Tekstpodstawowywcity"/>
              <w:snapToGrid w:val="0"/>
              <w:ind w:left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Style w:val="Domylnaczcionkaakapitu2"/>
                <w:rFonts w:asciiTheme="minorHAnsi" w:hAnsiTheme="minorHAnsi" w:cstheme="minorHAnsi"/>
                <w:sz w:val="20"/>
              </w:rPr>
              <w:t>Wykaz z</w:t>
            </w:r>
            <w:r w:rsidRPr="00B20EC8">
              <w:rPr>
                <w:rStyle w:val="Domylnaczcionkaakapitu2"/>
                <w:rFonts w:asciiTheme="minorHAnsi" w:hAnsiTheme="minorHAnsi" w:cstheme="minorHAnsi"/>
                <w:bCs/>
                <w:sz w:val="20"/>
              </w:rPr>
              <w:t>ałączyć do oferty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07C12" w14:textId="77777777" w:rsidR="00B20EC8" w:rsidRPr="00B82531" w:rsidRDefault="00B20EC8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="Tahoma" w:hAnsi="Tahoma"/>
                <w:sz w:val="20"/>
              </w:rPr>
            </w:pPr>
          </w:p>
        </w:tc>
      </w:tr>
      <w:tr w:rsidR="00B20EC8" w:rsidRPr="00B82531" w14:paraId="357B20F0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5EB041FC" w14:textId="77777777" w:rsidR="00B20EC8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03DD6" w14:textId="77777777" w:rsidR="00B20EC8" w:rsidRPr="001629E5" w:rsidRDefault="00B20EC8" w:rsidP="00350299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>O zmianie Podwykonawcy Wykonawca ma obowiązek każdorazowo poinformować Zamawiającego.</w:t>
            </w:r>
          </w:p>
          <w:p w14:paraId="77B0F3AF" w14:textId="77777777" w:rsidR="00B20EC8" w:rsidRPr="001629E5" w:rsidRDefault="00B20EC8" w:rsidP="00350299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>W uzasadnionych przypadkach, gdy Wykonawca nie będzie mógł wykonać badania u wskazanego Podwykonawcy, dopuszcza się wykonania badania przez podmiot trzeci tylko wówczas, gdy będzie on posiadał uprawnienia zgodnie z wymogami Zamawiającego.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18293" w14:textId="77777777" w:rsidR="00B20EC8" w:rsidRPr="00B82531" w:rsidRDefault="00B20EC8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="Tahoma" w:hAnsi="Tahoma"/>
                <w:bCs/>
                <w:sz w:val="20"/>
              </w:rPr>
            </w:pPr>
          </w:p>
        </w:tc>
      </w:tr>
      <w:tr w:rsidR="00B20EC8" w:rsidRPr="00B82531" w14:paraId="204B6E5C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4FAB615E" w14:textId="77777777" w:rsidR="00B20EC8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3263E" w14:textId="77777777" w:rsidR="00B20EC8" w:rsidRPr="001629E5" w:rsidRDefault="00B20EC8" w:rsidP="00350299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Zamawiający </w:t>
            </w:r>
            <w:r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będzie </w:t>
            </w: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>przeka</w:t>
            </w:r>
            <w:r>
              <w:rPr>
                <w:rStyle w:val="Domylnaczcionkaakapitu2"/>
                <w:rFonts w:asciiTheme="minorHAnsi" w:hAnsiTheme="minorHAnsi" w:cstheme="minorHAnsi"/>
                <w:sz w:val="20"/>
              </w:rPr>
              <w:t>zywał</w:t>
            </w: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 Wykonawcy zlecenia na badania laboratoryjnie w formie pisemnej zgodnie z wymogami Wykonawcy, natomiast po integracji baz informatycznych będzie miał możliwość przekazania</w:t>
            </w:r>
            <w:r w:rsidR="004C3EBA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 zleceń</w:t>
            </w: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 również w formie elektronicznej.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F0338" w14:textId="77777777" w:rsidR="00B20EC8" w:rsidRPr="00B82531" w:rsidRDefault="00B20EC8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="Tahoma" w:hAnsi="Tahoma"/>
                <w:bCs/>
                <w:sz w:val="20"/>
              </w:rPr>
            </w:pPr>
          </w:p>
        </w:tc>
      </w:tr>
      <w:tr w:rsidR="00B20EC8" w14:paraId="70D22614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08D5924C" w14:textId="77777777" w:rsidR="00B20EC8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31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A1D0B" w14:textId="77777777" w:rsidR="00B20EC8" w:rsidRPr="001629E5" w:rsidRDefault="00B20EC8" w:rsidP="00350299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>Wymagane jest aby wszelkie zmiany w zleceniach były archiwizowane w formie pisemnego zapisu.</w:t>
            </w:r>
          </w:p>
          <w:p w14:paraId="1018E1A7" w14:textId="77777777" w:rsidR="00B20EC8" w:rsidRPr="001629E5" w:rsidRDefault="00B20EC8" w:rsidP="00350299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sz w:val="20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>Zmiana zlecenia musi być odnotowana przez Wykonawcę, zapisem daty, polecenia zmiany, imienia i nazwiska osób prowadzących rozmowę.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56F0E" w14:textId="77777777" w:rsidR="00B20EC8" w:rsidRDefault="00B20EC8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="Tahoma" w:hAnsi="Tahoma"/>
                <w:b/>
                <w:bCs/>
                <w:sz w:val="20"/>
              </w:rPr>
            </w:pPr>
          </w:p>
        </w:tc>
      </w:tr>
      <w:tr w:rsidR="00B20EC8" w:rsidRPr="003B511E" w14:paraId="2F829E41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490BBDBC" w14:textId="77777777" w:rsidR="00B20EC8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AA17F" w14:textId="77777777" w:rsidR="00B20EC8" w:rsidRPr="001629E5" w:rsidRDefault="00B20EC8" w:rsidP="00350299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 xml:space="preserve">Wykonawca zobowiązany jest do integracji posiadanego systemu informatycznego z systemem </w:t>
            </w:r>
            <w:r>
              <w:rPr>
                <w:rFonts w:asciiTheme="minorHAnsi" w:hAnsiTheme="minorHAnsi" w:cstheme="minorHAnsi"/>
                <w:sz w:val="20"/>
              </w:rPr>
              <w:t>Eskulap</w:t>
            </w:r>
            <w:r w:rsidRPr="001629E5">
              <w:rPr>
                <w:rFonts w:asciiTheme="minorHAnsi" w:hAnsiTheme="minorHAnsi" w:cstheme="minorHAnsi"/>
                <w:sz w:val="20"/>
              </w:rPr>
              <w:t>, na którym pracuje Zamawiający, bez naliczania dodatkowych kosztów w terminie do 4 tygodni od dnia podpisania umowy.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27AED" w14:textId="77777777" w:rsidR="00B20EC8" w:rsidRPr="003B511E" w:rsidRDefault="00B20EC8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="Tahoma" w:hAnsi="Tahoma"/>
                <w:sz w:val="20"/>
              </w:rPr>
            </w:pPr>
          </w:p>
        </w:tc>
      </w:tr>
      <w:tr w:rsidR="00B20EC8" w14:paraId="2F18123C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40FDFA61" w14:textId="77777777" w:rsidR="00B20EC8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B421D" w14:textId="77777777" w:rsidR="00B20EC8" w:rsidRPr="001629E5" w:rsidRDefault="00B20EC8" w:rsidP="00350299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>Wykonawca zintegruje używany po swojej stronie system informatyczny z systemem informatycznym używanym przez Zamawiającego w zakresie przesyłania zleceń badań laboratoryjnych w formie elektronicznej oraz odbioru wyników badań w formie elektronicznej za pomocą standardowych protokołów transmisji danych medycznych (np. HL7 CDA).</w:t>
            </w:r>
          </w:p>
          <w:p w14:paraId="15A43B70" w14:textId="77777777" w:rsidR="00B20EC8" w:rsidRPr="00406A2D" w:rsidRDefault="00B20EC8" w:rsidP="00350299">
            <w:pPr>
              <w:spacing w:before="100" w:after="100"/>
              <w:rPr>
                <w:rFonts w:asciiTheme="minorHAnsi" w:hAnsiTheme="minorHAnsi" w:cstheme="minorHAnsi"/>
              </w:rPr>
            </w:pPr>
            <w:r w:rsidRPr="00406A2D">
              <w:rPr>
                <w:rStyle w:val="Domylnaczcionkaakapitu2"/>
                <w:rFonts w:asciiTheme="minorHAnsi" w:hAnsiTheme="minorHAnsi" w:cstheme="minorHAnsi"/>
                <w:bCs/>
              </w:rPr>
              <w:t xml:space="preserve">Zasady korzystania z Oprogramowania określi Wykonawca w Załączniku </w:t>
            </w:r>
            <w:r w:rsidR="004C3EBA">
              <w:rPr>
                <w:rStyle w:val="Domylnaczcionkaakapitu2"/>
                <w:rFonts w:asciiTheme="minorHAnsi" w:hAnsiTheme="minorHAnsi" w:cstheme="minorHAnsi"/>
                <w:bCs/>
              </w:rPr>
              <w:t>do</w:t>
            </w:r>
            <w:r w:rsidRPr="00406A2D">
              <w:rPr>
                <w:rStyle w:val="Domylnaczcionkaakapitu2"/>
                <w:rFonts w:asciiTheme="minorHAnsi" w:hAnsiTheme="minorHAnsi" w:cstheme="minorHAnsi"/>
                <w:bCs/>
              </w:rPr>
              <w:t xml:space="preserve"> Umowy</w:t>
            </w:r>
          </w:p>
          <w:p w14:paraId="5888F68D" w14:textId="77777777" w:rsidR="00B20EC8" w:rsidRPr="001629E5" w:rsidRDefault="00B20EC8" w:rsidP="00350299">
            <w:pPr>
              <w:spacing w:before="100" w:after="100"/>
              <w:rPr>
                <w:rFonts w:asciiTheme="minorHAnsi" w:hAnsiTheme="minorHAnsi" w:cstheme="minorHAnsi"/>
              </w:rPr>
            </w:pPr>
            <w:r w:rsidRPr="00406A2D">
              <w:rPr>
                <w:rStyle w:val="Domylnaczcionkaakapitu2"/>
                <w:rFonts w:asciiTheme="minorHAnsi" w:hAnsiTheme="minorHAnsi" w:cstheme="minorHAnsi"/>
                <w:bCs/>
              </w:rPr>
              <w:t>Wykonawca zobowiązuje się do złożenia powyższych dokumentów przed dniem zawarcia umowy.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76846" w14:textId="77777777" w:rsidR="00B20EC8" w:rsidRDefault="00B20EC8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="Tahoma" w:hAnsi="Tahoma"/>
                <w:b/>
                <w:sz w:val="20"/>
              </w:rPr>
            </w:pPr>
          </w:p>
        </w:tc>
      </w:tr>
      <w:tr w:rsidR="00B20EC8" w:rsidRPr="003B511E" w14:paraId="496836D3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4980423E" w14:textId="77777777" w:rsidR="00B20EC8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A1213" w14:textId="77777777" w:rsidR="00B20EC8" w:rsidRPr="001629E5" w:rsidRDefault="00B20EC8" w:rsidP="00350299">
            <w:pPr>
              <w:pStyle w:val="Tekstpodstawowywcity"/>
              <w:ind w:left="0"/>
              <w:rPr>
                <w:rFonts w:asciiTheme="minorHAnsi" w:hAnsiTheme="minorHAnsi" w:cstheme="minorHAnsi"/>
              </w:rPr>
            </w:pPr>
            <w:r w:rsidRPr="001629E5">
              <w:rPr>
                <w:rFonts w:asciiTheme="minorHAnsi" w:hAnsiTheme="minorHAnsi" w:cstheme="minorHAnsi"/>
                <w:sz w:val="20"/>
              </w:rPr>
              <w:t>W przypadku awarii przekazu systemu informatycznego, Wykonawca powiadomi Zamawiającego i jeśli będzie taka potrzeba – wynik prześle e-mailem na wskazany adres Zamawiającego w dniu wykonania badania. Przekaz musi być bezpieczny tj. szyfrowany.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43CAA" w14:textId="77777777" w:rsidR="00B20EC8" w:rsidRPr="003B511E" w:rsidRDefault="00B20EC8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="Tahoma" w:hAnsi="Tahoma"/>
                <w:bCs/>
                <w:sz w:val="20"/>
              </w:rPr>
            </w:pPr>
          </w:p>
        </w:tc>
      </w:tr>
      <w:tr w:rsidR="00B20EC8" w14:paraId="11717626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3E0C1A2A" w14:textId="77777777" w:rsidR="00B20EC8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48B1B" w14:textId="77777777" w:rsidR="00B20EC8" w:rsidRPr="001629E5" w:rsidRDefault="00B20EC8" w:rsidP="00350299">
            <w:pPr>
              <w:pStyle w:val="Tekstpodstawowywcity"/>
              <w:snapToGrid w:val="0"/>
              <w:ind w:left="0"/>
              <w:rPr>
                <w:rStyle w:val="Domylnaczcionkaakapitu2"/>
                <w:rFonts w:asciiTheme="minorHAnsi" w:hAnsiTheme="minorHAnsi" w:cstheme="minorHAnsi"/>
                <w:sz w:val="20"/>
              </w:rPr>
            </w:pPr>
            <w:r w:rsidRPr="001629E5">
              <w:rPr>
                <w:rStyle w:val="Domylnaczcionkaakapitu2"/>
                <w:rFonts w:asciiTheme="minorHAnsi" w:hAnsiTheme="minorHAnsi" w:cstheme="minorHAnsi"/>
                <w:bCs/>
                <w:sz w:val="20"/>
              </w:rPr>
              <w:t>Wykonawca przekaże informacje teleadresowe umożliwiające sprawną komunikację z Wykonawcą dotyczącą informacji o badaniach i dotyczących ich wymogów, korekty zleceń  itp.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98072" w14:textId="77777777" w:rsidR="00B20EC8" w:rsidRDefault="00B20EC8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="Tahoma" w:hAnsi="Tahoma"/>
                <w:b/>
                <w:bCs/>
                <w:sz w:val="20"/>
              </w:rPr>
            </w:pPr>
          </w:p>
        </w:tc>
      </w:tr>
      <w:tr w:rsidR="00B20EC8" w14:paraId="0420AFB7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48CE5663" w14:textId="77777777" w:rsidR="00B20EC8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4F1DA" w14:textId="77777777" w:rsidR="00B20EC8" w:rsidRPr="001629E5" w:rsidRDefault="00406A2D" w:rsidP="00406A2D">
            <w:pPr>
              <w:pStyle w:val="Tekstpodstawowywcity"/>
              <w:snapToGrid w:val="0"/>
              <w:ind w:left="0"/>
              <w:rPr>
                <w:rStyle w:val="Domylnaczcionkaakapitu2"/>
                <w:rFonts w:asciiTheme="minorHAnsi" w:hAnsiTheme="minorHAnsi" w:cstheme="minorHAnsi"/>
                <w:bCs/>
                <w:sz w:val="20"/>
              </w:rPr>
            </w:pPr>
            <w:r>
              <w:rPr>
                <w:rStyle w:val="Domylnaczcionkaakapitu2"/>
                <w:rFonts w:asciiTheme="minorHAnsi" w:hAnsiTheme="minorHAnsi" w:cstheme="minorHAnsi"/>
                <w:bCs/>
                <w:sz w:val="20"/>
              </w:rPr>
              <w:t xml:space="preserve">Do każdej faktury Wykonawca przekaże załącznik zawierający </w:t>
            </w:r>
            <w:r w:rsidR="00B20EC8" w:rsidRPr="001629E5">
              <w:rPr>
                <w:rStyle w:val="Domylnaczcionkaakapitu2"/>
                <w:rFonts w:asciiTheme="minorHAnsi" w:hAnsiTheme="minorHAnsi" w:cstheme="minorHAnsi"/>
                <w:bCs/>
                <w:sz w:val="20"/>
              </w:rPr>
              <w:t>wykaz pacjentów</w:t>
            </w:r>
            <w:r>
              <w:rPr>
                <w:rStyle w:val="Domylnaczcionkaakapitu2"/>
                <w:rFonts w:asciiTheme="minorHAnsi" w:hAnsiTheme="minorHAnsi" w:cstheme="minorHAnsi"/>
                <w:bCs/>
                <w:sz w:val="20"/>
              </w:rPr>
              <w:t xml:space="preserve"> wraz z wykonanymi badaniami, nazwą jednostki kierującej i kwotą.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F0286" w14:textId="77777777" w:rsidR="00B20EC8" w:rsidRDefault="00B20EC8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="Tahoma" w:hAnsi="Tahoma"/>
                <w:b/>
                <w:sz w:val="20"/>
              </w:rPr>
            </w:pPr>
          </w:p>
        </w:tc>
      </w:tr>
      <w:tr w:rsidR="00B20EC8" w14:paraId="6A3F0992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7501BB92" w14:textId="77777777" w:rsidR="00B20EC8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5C3CD" w14:textId="77777777" w:rsidR="00B20EC8" w:rsidRPr="001629E5" w:rsidRDefault="00406A2D" w:rsidP="00350299">
            <w:pPr>
              <w:pStyle w:val="Tekstpodstawowywcity"/>
              <w:snapToGrid w:val="0"/>
              <w:ind w:left="0"/>
              <w:rPr>
                <w:rStyle w:val="Domylnaczcionkaakapitu2"/>
                <w:rFonts w:asciiTheme="minorHAnsi" w:hAnsiTheme="minorHAnsi" w:cstheme="minorHAnsi"/>
                <w:sz w:val="20"/>
              </w:rPr>
            </w:pP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>Niezmienność cen przez okres obowiązywania umowy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581BD" w14:textId="77777777" w:rsidR="00B20EC8" w:rsidRDefault="00B20EC8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="Tahoma" w:hAnsi="Tahoma"/>
                <w:b/>
                <w:sz w:val="20"/>
              </w:rPr>
            </w:pPr>
          </w:p>
        </w:tc>
      </w:tr>
      <w:tr w:rsidR="001629E5" w14:paraId="313E6791" w14:textId="77777777" w:rsidTr="007E5FC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0F5F250C" w14:textId="77777777" w:rsidR="001629E5" w:rsidRPr="001629E5" w:rsidRDefault="00406A2D" w:rsidP="001629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CEC44" w14:textId="77777777" w:rsidR="001629E5" w:rsidRPr="001629E5" w:rsidRDefault="00406A2D" w:rsidP="0087081B">
            <w:pPr>
              <w:pStyle w:val="Tekstpodstawowywcity"/>
              <w:snapToGrid w:val="0"/>
              <w:ind w:left="0"/>
              <w:jc w:val="left"/>
              <w:rPr>
                <w:rFonts w:asciiTheme="minorHAnsi" w:hAnsiTheme="minorHAnsi" w:cstheme="minorHAnsi"/>
              </w:rPr>
            </w:pP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Termin płatności </w:t>
            </w:r>
            <w:r>
              <w:rPr>
                <w:rStyle w:val="Domylnaczcionkaakapitu2"/>
                <w:rFonts w:asciiTheme="minorHAnsi" w:hAnsiTheme="minorHAnsi" w:cstheme="minorHAnsi"/>
                <w:sz w:val="20"/>
              </w:rPr>
              <w:t>minimum</w:t>
            </w:r>
            <w:r w:rsidRPr="001629E5">
              <w:rPr>
                <w:rStyle w:val="Domylnaczcionkaakapitu2"/>
                <w:rFonts w:asciiTheme="minorHAnsi" w:hAnsiTheme="minorHAnsi" w:cstheme="minorHAnsi"/>
                <w:sz w:val="20"/>
              </w:rPr>
              <w:t xml:space="preserve"> 30 dni od dnia wystawienia faktury.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0BB4F" w14:textId="77777777" w:rsidR="001629E5" w:rsidRDefault="001629E5" w:rsidP="0087081B">
            <w:pPr>
              <w:pStyle w:val="Tekstpodstawowywcity"/>
              <w:snapToGrid w:val="0"/>
              <w:ind w:left="0"/>
              <w:rPr>
                <w:rStyle w:val="Domylnaczcionkaakapitu2"/>
                <w:rFonts w:ascii="Tahoma" w:hAnsi="Tahoma"/>
                <w:sz w:val="20"/>
              </w:rPr>
            </w:pPr>
          </w:p>
        </w:tc>
      </w:tr>
    </w:tbl>
    <w:p w14:paraId="4218036A" w14:textId="77777777" w:rsidR="006079D6" w:rsidRDefault="006079D6">
      <w:pPr>
        <w:rPr>
          <w:rFonts w:asciiTheme="minorHAnsi" w:hAnsiTheme="minorHAnsi" w:cstheme="minorHAnsi"/>
        </w:rPr>
      </w:pPr>
    </w:p>
    <w:sectPr w:rsidR="006079D6" w:rsidSect="001629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151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051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1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3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1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91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6964B04C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47"/>
    <w:lvl w:ilvl="0">
      <w:start w:val="500"/>
      <w:numFmt w:val="lowerRoman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8"/>
    <w:multiLevelType w:val="multilevel"/>
    <w:tmpl w:val="00000008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384526871">
    <w:abstractNumId w:val="0"/>
  </w:num>
  <w:num w:numId="2" w16cid:durableId="506751533">
    <w:abstractNumId w:val="1"/>
  </w:num>
  <w:num w:numId="3" w16cid:durableId="1639991068">
    <w:abstractNumId w:val="2"/>
  </w:num>
  <w:num w:numId="4" w16cid:durableId="179398062">
    <w:abstractNumId w:val="3"/>
  </w:num>
  <w:num w:numId="5" w16cid:durableId="1720780766">
    <w:abstractNumId w:val="4"/>
  </w:num>
  <w:num w:numId="6" w16cid:durableId="1911302218">
    <w:abstractNumId w:val="5"/>
  </w:num>
  <w:num w:numId="7" w16cid:durableId="1626892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646"/>
    <w:rsid w:val="0003733F"/>
    <w:rsid w:val="00083F9E"/>
    <w:rsid w:val="000A1044"/>
    <w:rsid w:val="000D1B8C"/>
    <w:rsid w:val="000E47C7"/>
    <w:rsid w:val="00106FBC"/>
    <w:rsid w:val="00112443"/>
    <w:rsid w:val="001629E5"/>
    <w:rsid w:val="00223441"/>
    <w:rsid w:val="002246E2"/>
    <w:rsid w:val="0024623C"/>
    <w:rsid w:val="002974C8"/>
    <w:rsid w:val="00305318"/>
    <w:rsid w:val="0037025B"/>
    <w:rsid w:val="00380496"/>
    <w:rsid w:val="003B1CA5"/>
    <w:rsid w:val="003B511E"/>
    <w:rsid w:val="00406A2D"/>
    <w:rsid w:val="00427B25"/>
    <w:rsid w:val="0043057E"/>
    <w:rsid w:val="004317C4"/>
    <w:rsid w:val="004C3EBA"/>
    <w:rsid w:val="004C5683"/>
    <w:rsid w:val="005073EC"/>
    <w:rsid w:val="00537FDF"/>
    <w:rsid w:val="006079D6"/>
    <w:rsid w:val="006B787D"/>
    <w:rsid w:val="00774EF7"/>
    <w:rsid w:val="00792BD4"/>
    <w:rsid w:val="00794CCC"/>
    <w:rsid w:val="007E5FCE"/>
    <w:rsid w:val="008B211C"/>
    <w:rsid w:val="008E754F"/>
    <w:rsid w:val="009473DC"/>
    <w:rsid w:val="00997BCB"/>
    <w:rsid w:val="009F2866"/>
    <w:rsid w:val="00B04B1A"/>
    <w:rsid w:val="00B20736"/>
    <w:rsid w:val="00B20EC8"/>
    <w:rsid w:val="00B23253"/>
    <w:rsid w:val="00B45AC9"/>
    <w:rsid w:val="00B5230A"/>
    <w:rsid w:val="00B82531"/>
    <w:rsid w:val="00C9765B"/>
    <w:rsid w:val="00D20D78"/>
    <w:rsid w:val="00D7777F"/>
    <w:rsid w:val="00E47250"/>
    <w:rsid w:val="00E51807"/>
    <w:rsid w:val="00E53B60"/>
    <w:rsid w:val="00E80876"/>
    <w:rsid w:val="00EB030A"/>
    <w:rsid w:val="00EF6871"/>
    <w:rsid w:val="00F41646"/>
    <w:rsid w:val="00F71FC2"/>
    <w:rsid w:val="00FA6E93"/>
    <w:rsid w:val="00FC7F6A"/>
    <w:rsid w:val="00FE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A6D5"/>
  <w15:docId w15:val="{F792922D-1C70-46D8-A094-EAD1FBB3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64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ahoma"/>
      <w:kern w:val="2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F41646"/>
  </w:style>
  <w:style w:type="character" w:customStyle="1" w:styleId="FontStyle86">
    <w:name w:val="Font Style86"/>
    <w:rsid w:val="00F41646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F41646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41646"/>
    <w:rPr>
      <w:rFonts w:ascii="Times New Roman" w:eastAsia="Times New Roman" w:hAnsi="Times New Roman" w:cs="Tahoma"/>
      <w:b/>
      <w:kern w:val="2"/>
      <w:sz w:val="24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rsid w:val="00F41646"/>
    <w:pPr>
      <w:ind w:left="36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1646"/>
    <w:rPr>
      <w:rFonts w:ascii="Times New Roman" w:eastAsia="Times New Roman" w:hAnsi="Times New Roman" w:cs="Tahoma"/>
      <w:kern w:val="2"/>
      <w:sz w:val="24"/>
      <w:szCs w:val="20"/>
      <w:lang w:eastAsia="zh-CN"/>
    </w:rPr>
  </w:style>
  <w:style w:type="character" w:customStyle="1" w:styleId="FontStyle61">
    <w:name w:val="Font Style61"/>
    <w:rsid w:val="006079D6"/>
    <w:rPr>
      <w:rFonts w:ascii="Times New Roman" w:eastAsia="Times New Roman" w:hAnsi="Times New Roman" w:cs="Times New Roman"/>
      <w:sz w:val="22"/>
      <w:szCs w:val="22"/>
    </w:rPr>
  </w:style>
  <w:style w:type="paragraph" w:customStyle="1" w:styleId="Zawartotabeli">
    <w:name w:val="Zawartość tabeli"/>
    <w:basedOn w:val="Tekstpodstawowy"/>
    <w:rsid w:val="006079D6"/>
    <w:pPr>
      <w:widowControl w:val="0"/>
      <w:suppressLineNumbers/>
      <w:autoSpaceDE w:val="0"/>
      <w:spacing w:after="120"/>
      <w:jc w:val="left"/>
    </w:pPr>
    <w:rPr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1978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labor-kier</dc:creator>
  <cp:lastModifiedBy>Joanna Zawadka</cp:lastModifiedBy>
  <cp:revision>13</cp:revision>
  <cp:lastPrinted>2026-04-07T10:34:00Z</cp:lastPrinted>
  <dcterms:created xsi:type="dcterms:W3CDTF">2026-04-27T05:50:00Z</dcterms:created>
  <dcterms:modified xsi:type="dcterms:W3CDTF">2026-05-28T07:52:00Z</dcterms:modified>
</cp:coreProperties>
</file>